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732" w:rsidRPr="004A3E2E" w:rsidRDefault="00F52732" w:rsidP="00F52732">
      <w:pPr>
        <w:pStyle w:val="1"/>
        <w:ind w:firstLine="720"/>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 xml:space="preserve">Лизинг операцияларининг </w:t>
      </w:r>
      <w:r w:rsidRPr="004A3E2E">
        <w:rPr>
          <w:rFonts w:ascii="Times New Roman" w:hAnsi="Times New Roman" w:cs="Times New Roman"/>
          <w:b/>
          <w:bCs/>
          <w:sz w:val="28"/>
          <w:szCs w:val="28"/>
          <w:lang w:val="uz-Cyrl-UZ"/>
        </w:rPr>
        <w:t>х</w:t>
      </w:r>
      <w:r w:rsidRPr="004A3E2E">
        <w:rPr>
          <w:rFonts w:ascii="Times New Roman" w:hAnsi="Times New Roman" w:cs="Times New Roman"/>
          <w:b/>
          <w:bCs/>
          <w:sz w:val="28"/>
          <w:szCs w:val="28"/>
          <w:lang w:val="ru-RU"/>
        </w:rPr>
        <w:t>исоби.</w:t>
      </w:r>
    </w:p>
    <w:p w:rsidR="00F52732" w:rsidRPr="002479CF" w:rsidRDefault="00F52732" w:rsidP="00F52732">
      <w:pPr>
        <w:ind w:left="1260" w:hanging="540"/>
        <w:jc w:val="both"/>
        <w:rPr>
          <w:rFonts w:ascii="Times New Roman" w:hAnsi="Times New Roman" w:cs="Times New Roman"/>
          <w:b/>
          <w:bCs/>
          <w:sz w:val="28"/>
          <w:szCs w:val="28"/>
          <w:lang w:val="ru-RU"/>
        </w:rPr>
      </w:pPr>
      <w:r w:rsidRPr="002479CF">
        <w:rPr>
          <w:rFonts w:ascii="Times New Roman" w:hAnsi="Times New Roman" w:cs="Times New Roman"/>
          <w:b/>
          <w:bCs/>
          <w:sz w:val="28"/>
          <w:szCs w:val="28"/>
          <w:lang w:val="ru-RU"/>
        </w:rPr>
        <w:t>5.1. Лизинг хакида тушунча ва унинг турлари.</w:t>
      </w:r>
    </w:p>
    <w:p w:rsidR="00F52732" w:rsidRPr="002479CF" w:rsidRDefault="00F52732" w:rsidP="00F52732">
      <w:pPr>
        <w:ind w:left="1260" w:hanging="540"/>
        <w:jc w:val="both"/>
        <w:rPr>
          <w:rFonts w:ascii="Times New Roman" w:hAnsi="Times New Roman" w:cs="Times New Roman"/>
          <w:b/>
          <w:bCs/>
          <w:sz w:val="28"/>
          <w:szCs w:val="28"/>
          <w:lang w:val="ru-RU"/>
        </w:rPr>
      </w:pPr>
      <w:r w:rsidRPr="002479CF">
        <w:rPr>
          <w:rFonts w:ascii="Times New Roman" w:hAnsi="Times New Roman" w:cs="Times New Roman"/>
          <w:b/>
          <w:bCs/>
          <w:sz w:val="28"/>
          <w:szCs w:val="28"/>
          <w:lang w:val="ru-RU"/>
        </w:rPr>
        <w:t>5.2.Лизинг операциялари буйича хисоб-китобни ташкил килиш.</w:t>
      </w:r>
    </w:p>
    <w:p w:rsidR="00F52732" w:rsidRPr="002479CF" w:rsidRDefault="00F52732" w:rsidP="00F52732">
      <w:pPr>
        <w:ind w:left="1260" w:hanging="540"/>
        <w:jc w:val="both"/>
        <w:rPr>
          <w:rFonts w:ascii="Times New Roman" w:hAnsi="Times New Roman" w:cs="Times New Roman"/>
          <w:b/>
          <w:bCs/>
          <w:sz w:val="28"/>
          <w:szCs w:val="28"/>
          <w:lang w:val="ru-RU"/>
        </w:rPr>
      </w:pPr>
      <w:r w:rsidRPr="002479CF">
        <w:rPr>
          <w:rFonts w:ascii="Times New Roman" w:hAnsi="Times New Roman" w:cs="Times New Roman"/>
          <w:b/>
          <w:bCs/>
          <w:sz w:val="28"/>
          <w:szCs w:val="28"/>
          <w:lang w:val="ru-RU"/>
        </w:rPr>
        <w:t>5.3. Лизинг операцияларини аналитик ва синтетик хисобини ташкил килиш.</w:t>
      </w:r>
    </w:p>
    <w:p w:rsidR="00F52732" w:rsidRPr="002479CF" w:rsidRDefault="00F52732" w:rsidP="00F52732">
      <w:pPr>
        <w:numPr>
          <w:ilvl w:val="1"/>
          <w:numId w:val="1"/>
        </w:numPr>
        <w:autoSpaceDE/>
        <w:autoSpaceDN/>
        <w:adjustRightInd/>
        <w:ind w:left="1260" w:hanging="540"/>
        <w:jc w:val="both"/>
        <w:rPr>
          <w:rFonts w:ascii="Times New Roman" w:hAnsi="Times New Roman" w:cs="Times New Roman"/>
          <w:b/>
          <w:bCs/>
          <w:sz w:val="28"/>
          <w:szCs w:val="28"/>
          <w:lang w:val="ru-RU"/>
        </w:rPr>
      </w:pPr>
      <w:r w:rsidRPr="002479CF">
        <w:rPr>
          <w:rFonts w:ascii="Times New Roman" w:hAnsi="Times New Roman" w:cs="Times New Roman"/>
          <w:b/>
          <w:bCs/>
          <w:sz w:val="28"/>
          <w:szCs w:val="28"/>
          <w:lang w:val="ru-RU"/>
        </w:rPr>
        <w:t>Лизинг операциялари хисобини такомиллаштириш боскичлари.</w:t>
      </w:r>
    </w:p>
    <w:p w:rsidR="00F52732" w:rsidRPr="004A3E2E" w:rsidRDefault="00F52732" w:rsidP="00F52732">
      <w:pPr>
        <w:widowControl w:val="0"/>
        <w:tabs>
          <w:tab w:val="right" w:leader="dot" w:pos="9638"/>
        </w:tabs>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Хулоса.</w:t>
      </w:r>
    </w:p>
    <w:p w:rsidR="00F52732" w:rsidRPr="004A3E2E" w:rsidRDefault="00F52732" w:rsidP="00F52732">
      <w:pPr>
        <w:ind w:firstLine="709"/>
        <w:rPr>
          <w:rFonts w:ascii="Times New Roman" w:hAnsi="Times New Roman" w:cs="Times New Roman"/>
          <w:sz w:val="28"/>
          <w:szCs w:val="28"/>
          <w:lang w:val="ru-RU"/>
        </w:rPr>
      </w:pPr>
      <w:r w:rsidRPr="004A3E2E">
        <w:rPr>
          <w:rFonts w:ascii="Times New Roman" w:hAnsi="Times New Roman" w:cs="Times New Roman"/>
          <w:sz w:val="28"/>
          <w:szCs w:val="28"/>
          <w:lang w:val="ru-RU"/>
        </w:rPr>
        <w:t>Мавзу юзасидан савол ва топшириклар.</w:t>
      </w:r>
    </w:p>
    <w:p w:rsidR="00F52732" w:rsidRPr="004A3E2E" w:rsidRDefault="00F52732" w:rsidP="00F52732">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Таянч иборалари.</w:t>
      </w:r>
    </w:p>
    <w:p w:rsidR="00F52732" w:rsidRPr="004A3E2E" w:rsidRDefault="00F52732" w:rsidP="00F52732">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Адабиётлар.</w:t>
      </w:r>
    </w:p>
    <w:p w:rsidR="00F52732" w:rsidRPr="004A3E2E" w:rsidRDefault="00F52732" w:rsidP="00F52732">
      <w:pPr>
        <w:ind w:firstLine="720"/>
        <w:jc w:val="both"/>
        <w:rPr>
          <w:rFonts w:ascii="Times New Roman" w:hAnsi="Times New Roman" w:cs="Times New Roman"/>
          <w:b/>
          <w:bCs/>
          <w:sz w:val="28"/>
          <w:szCs w:val="28"/>
          <w:lang w:val="ru-RU"/>
        </w:rPr>
      </w:pP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b/>
          <w:bCs/>
          <w:sz w:val="28"/>
          <w:szCs w:val="28"/>
          <w:lang w:val="ru-RU"/>
        </w:rPr>
        <w:t>5. 1. Лизинг хакида тушунча ва унинг турлари.</w:t>
      </w:r>
    </w:p>
    <w:p w:rsidR="00F52732" w:rsidRPr="004A3E2E" w:rsidRDefault="00F52732" w:rsidP="00F52732">
      <w:pPr>
        <w:pStyle w:val="a3"/>
        <w:spacing w:line="240" w:lineRule="auto"/>
        <w:rPr>
          <w:rFonts w:ascii="Times New Roman" w:hAnsi="Times New Roman" w:cs="Times New Roman"/>
          <w:lang w:val="ru-RU"/>
        </w:rPr>
      </w:pPr>
      <w:r w:rsidRPr="004A3E2E">
        <w:rPr>
          <w:rFonts w:ascii="Times New Roman" w:hAnsi="Times New Roman" w:cs="Times New Roman"/>
          <w:lang w:val="ru-RU"/>
        </w:rPr>
        <w:t>Тарихчиларнинг маълумотига кура, лизинг келишувлари хакида биринчи бор 1066 йиллардаги тарихий асарларда маълумотлар келтирилган. Унга кура, Вильгельм Британия оролларини эгаллаш учун Нормандияликлардан кемаларни лизингга олганлар. Ушбу тажриба унутилмади ва 200 асрдан сунг, 1248 йилда биринчи расмий лизинг келишуви руйхатга олинди, крестоносецлар навбатдаги походга тайёрланиб, шу йул билан амуницияга эга булдилар.</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 атамаси инглизча "</w:t>
      </w:r>
      <w:r w:rsidRPr="004A3E2E">
        <w:rPr>
          <w:rFonts w:ascii="Times New Roman" w:hAnsi="Times New Roman" w:cs="Times New Roman"/>
          <w:sz w:val="28"/>
          <w:szCs w:val="28"/>
        </w:rPr>
        <w:t>to</w:t>
      </w:r>
      <w:r w:rsidRPr="004A3E2E">
        <w:rPr>
          <w:rFonts w:ascii="Times New Roman" w:hAnsi="Times New Roman" w:cs="Times New Roman"/>
          <w:sz w:val="28"/>
          <w:szCs w:val="28"/>
          <w:lang w:val="ru-RU"/>
        </w:rPr>
        <w:t xml:space="preserve"> </w:t>
      </w:r>
      <w:r w:rsidRPr="004A3E2E">
        <w:rPr>
          <w:rFonts w:ascii="Times New Roman" w:hAnsi="Times New Roman" w:cs="Times New Roman"/>
          <w:sz w:val="28"/>
          <w:szCs w:val="28"/>
        </w:rPr>
        <w:t>lease</w:t>
      </w:r>
      <w:r w:rsidRPr="004A3E2E">
        <w:rPr>
          <w:rFonts w:ascii="Times New Roman" w:hAnsi="Times New Roman" w:cs="Times New Roman"/>
          <w:sz w:val="28"/>
          <w:szCs w:val="28"/>
          <w:lang w:val="ru-RU"/>
        </w:rPr>
        <w:t>" сузидан олинган булиб "лизингга олиш" деган маънони билдиради. Мазкур атамани иктисодий лексикага кириб келиши, "Белл" телефон компаниясининг муоммулалари билан боглик. Ушбу компаниянинг рахбарияти 1877 йилда узининг телефон аппаратларини сотмасдан, лизингга бериш хакида карор кабул килган эди. Аммо, лизинг операциялари унинг асосий фаолияти булган корхона, 1952 йилда Сан-Францискода жойлашган "Юнайтед стейтс лизинг корпорейшн" Америка компанияси хисобланади. Шундай килиб, АКШ янги бизнес ватани булди.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АКШ ва Англия давлатларининг лизинг фаолияти тажрибалари собик ССИСИ да фойдаланилмади. Факат </w:t>
      </w:r>
      <w:r w:rsidRPr="004A3E2E">
        <w:rPr>
          <w:rFonts w:ascii="Times New Roman" w:hAnsi="Times New Roman" w:cs="Times New Roman"/>
          <w:sz w:val="28"/>
          <w:szCs w:val="28"/>
        </w:rPr>
        <w:t>II</w:t>
      </w:r>
      <w:r w:rsidRPr="004A3E2E">
        <w:rPr>
          <w:rFonts w:ascii="Times New Roman" w:hAnsi="Times New Roman" w:cs="Times New Roman"/>
          <w:sz w:val="28"/>
          <w:szCs w:val="28"/>
          <w:lang w:val="ru-RU"/>
        </w:rPr>
        <w:t xml:space="preserve"> - жахон уруши даврида совет иттифоки фукоролари лизинг (</w:t>
      </w:r>
      <w:r w:rsidRPr="004A3E2E">
        <w:rPr>
          <w:rFonts w:ascii="Times New Roman" w:hAnsi="Times New Roman" w:cs="Times New Roman"/>
          <w:sz w:val="28"/>
          <w:szCs w:val="28"/>
        </w:rPr>
        <w:t>lend</w:t>
      </w:r>
      <w:r w:rsidRPr="004A3E2E">
        <w:rPr>
          <w:rFonts w:ascii="Times New Roman" w:hAnsi="Times New Roman" w:cs="Times New Roman"/>
          <w:sz w:val="28"/>
          <w:szCs w:val="28"/>
          <w:lang w:val="ru-RU"/>
        </w:rPr>
        <w:t>-</w:t>
      </w:r>
      <w:r w:rsidRPr="004A3E2E">
        <w:rPr>
          <w:rFonts w:ascii="Times New Roman" w:hAnsi="Times New Roman" w:cs="Times New Roman"/>
          <w:sz w:val="28"/>
          <w:szCs w:val="28"/>
        </w:rPr>
        <w:t>lease</w:t>
      </w:r>
      <w:r w:rsidRPr="004A3E2E">
        <w:rPr>
          <w:rFonts w:ascii="Times New Roman" w:hAnsi="Times New Roman" w:cs="Times New Roman"/>
          <w:sz w:val="28"/>
          <w:szCs w:val="28"/>
          <w:lang w:val="ru-RU"/>
        </w:rPr>
        <w:t>) тушунчаси билан танишдилар. АКШ узининг иттифокчиларига курол-аслаха, озик-овкат, автомобил транспорти, дори-дармон ва бошкаларни етказиб берган. Аммо уруш тугаганидан сунг, дархол "лизинг" сузи бизнинг лексикада турт ун йилликгача учрамади.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w:t>
      </w:r>
      <w:r w:rsidRPr="004A3E2E">
        <w:rPr>
          <w:rFonts w:ascii="Times New Roman" w:hAnsi="Times New Roman" w:cs="Times New Roman"/>
          <w:i/>
          <w:iCs/>
          <w:sz w:val="28"/>
          <w:szCs w:val="28"/>
          <w:lang w:val="ru-RU"/>
        </w:rPr>
        <w:t xml:space="preserve"> -</w:t>
      </w:r>
      <w:r w:rsidRPr="004A3E2E">
        <w:rPr>
          <w:rFonts w:ascii="Times New Roman" w:hAnsi="Times New Roman" w:cs="Times New Roman"/>
          <w:sz w:val="28"/>
          <w:szCs w:val="28"/>
          <w:lang w:val="ru-RU"/>
        </w:rPr>
        <w:t xml:space="preserve"> активларнинг эгаси (лизинг берувчи) бошка томонга (лизинг олувчига) маълум бир вакт ичида тулов эвазига активларни ишлатиш учун эксклюзив хукукни топшириши буйича битимга айтилади.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 икки турга булинади: операцион ва молиявий.</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Операцион лизинг битими буйича - бино ва асбоб-ускуналарни киска вактга (бир кундан бир йилгача ёки купрокга) лизингга олганда лизинг берувчи асосий воситаларни таъмирлаш ва лизинг ни амалга ошириш буйича харажатлар деб аталувчи жорий харажатларни тулаш, масалан соликлар ва мулк сугуртасини тулашни уз зиммасига олади.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Молиявий лизинг битими буйича лизинг олувчи хамма харажатларни узи коплайди.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 xml:space="preserve">Молиявий лизинг </w:t>
      </w:r>
      <w:r w:rsidRPr="004A3E2E">
        <w:rPr>
          <w:rFonts w:ascii="Times New Roman" w:hAnsi="Times New Roman" w:cs="Times New Roman"/>
          <w:i/>
          <w:iCs/>
          <w:sz w:val="28"/>
          <w:szCs w:val="28"/>
          <w:lang w:val="ru-RU"/>
        </w:rPr>
        <w:t>-</w:t>
      </w:r>
      <w:r w:rsidRPr="004A3E2E">
        <w:rPr>
          <w:rFonts w:ascii="Times New Roman" w:hAnsi="Times New Roman" w:cs="Times New Roman"/>
          <w:sz w:val="28"/>
          <w:szCs w:val="28"/>
          <w:lang w:val="ru-RU"/>
        </w:rPr>
        <w:t xml:space="preserve"> бу активга эгалик килиш хукуки билан боглик булган хамма риск ва мукофотлар, активларни ишчи холатда саклаб турадиган лизинг олувчига утказиладиган лизингга айтилади. БХХСга мувофик куйидаги шартлардан бирига мос келадиган лизинг молиявий хисобланади:</w:t>
      </w:r>
    </w:p>
    <w:p w:rsidR="00F52732" w:rsidRPr="004A3E2E" w:rsidRDefault="00F52732" w:rsidP="00F52732">
      <w:pPr>
        <w:ind w:left="120" w:hanging="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1. Лизингнинг муддати тугагач лизинг оркали активларга эгалик килиш хукуки лизинг олувчига утказилади.</w:t>
      </w:r>
    </w:p>
    <w:p w:rsidR="00F52732" w:rsidRPr="004A3E2E" w:rsidRDefault="00F52732" w:rsidP="00F52732">
      <w:pPr>
        <w:ind w:left="120" w:hanging="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2. Лизинг активларни бозор нархидан пастрок нархда харид килиш имкониятини беради.</w:t>
      </w:r>
    </w:p>
    <w:p w:rsidR="00F52732" w:rsidRPr="004A3E2E" w:rsidRDefault="00F52732" w:rsidP="00F52732">
      <w:pPr>
        <w:ind w:left="120" w:hanging="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3. Лизинг муддати активнинг фойдали ишлатиш муддатининг купрок кисмини ташкил</w:t>
      </w:r>
      <w:r w:rsidRPr="004A3E2E">
        <w:rPr>
          <w:rFonts w:ascii="Times New Roman" w:hAnsi="Times New Roman" w:cs="Times New Roman"/>
          <w:b/>
          <w:bCs/>
          <w:sz w:val="28"/>
          <w:szCs w:val="28"/>
          <w:lang w:val="ru-RU"/>
        </w:rPr>
        <w:t xml:space="preserve"> </w:t>
      </w:r>
      <w:r w:rsidRPr="004A3E2E">
        <w:rPr>
          <w:rFonts w:ascii="Times New Roman" w:hAnsi="Times New Roman" w:cs="Times New Roman"/>
          <w:sz w:val="28"/>
          <w:szCs w:val="28"/>
          <w:lang w:val="ru-RU"/>
        </w:rPr>
        <w:t>этади</w:t>
      </w:r>
      <w:r w:rsidRPr="004A3E2E">
        <w:rPr>
          <w:rFonts w:ascii="Times New Roman" w:hAnsi="Times New Roman" w:cs="Times New Roman"/>
          <w:b/>
          <w:bCs/>
          <w:sz w:val="28"/>
          <w:szCs w:val="28"/>
          <w:lang w:val="ru-RU"/>
        </w:rPr>
        <w:t xml:space="preserve"> </w:t>
      </w:r>
      <w:r w:rsidRPr="004A3E2E">
        <w:rPr>
          <w:rFonts w:ascii="Times New Roman" w:hAnsi="Times New Roman" w:cs="Times New Roman"/>
          <w:sz w:val="28"/>
          <w:szCs w:val="28"/>
          <w:lang w:val="ru-RU"/>
        </w:rPr>
        <w:t>(масалан 75% ёки купрок).</w:t>
      </w:r>
    </w:p>
    <w:p w:rsidR="00F52732" w:rsidRPr="004A3E2E" w:rsidRDefault="00F52732" w:rsidP="00F52732">
      <w:pPr>
        <w:ind w:left="120" w:hanging="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4. Лизинг бошида жорий минимал лизинг туловлари лизингга олинган мулкнинг лизингнинг бошланиш санасида бозор нархидан катта ёки унга тенг булса. №6 -БХМС «Лизинг хисоби»га мувофик, юкорида келтирилган мезонлардан ташкари кушимча яна учта меъзон киритилган:</w:t>
      </w:r>
    </w:p>
    <w:p w:rsidR="00F52732" w:rsidRPr="004A3E2E" w:rsidRDefault="00F52732" w:rsidP="00F52732">
      <w:pPr>
        <w:ind w:left="120" w:hanging="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5. Лизинг муддати 12 ойдан ошиши лозим.</w:t>
      </w:r>
    </w:p>
    <w:p w:rsidR="00F52732" w:rsidRPr="004A3E2E" w:rsidRDefault="00F52732" w:rsidP="00F52732">
      <w:pPr>
        <w:ind w:left="120" w:hanging="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6. Лизинг муддати тугаши санасида лизинг объектларининг колдик киймати лизинг бошланишидаги кийматининг 20%дан камини ташкил этади.</w:t>
      </w:r>
    </w:p>
    <w:p w:rsidR="00F52732" w:rsidRPr="004A3E2E" w:rsidRDefault="00F52732" w:rsidP="00F52732">
      <w:pPr>
        <w:ind w:left="120" w:hanging="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7. Лизингаинг бутун муддати давомидаги туловларнинг жорий киймати лизинг объекта кийматининг 90%дан ортик булса.</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Лизингни лизинг берувчи ва лизинг олувчи томонларидан бир хил тушунилишини таъминлаш учун куйидаги икки меъзон мавжуд:</w:t>
      </w:r>
    </w:p>
    <w:p w:rsidR="00F52732" w:rsidRPr="004A3E2E" w:rsidRDefault="00F52732" w:rsidP="00F52732">
      <w:pPr>
        <w:ind w:left="16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Минимал лизинг туловларининг суммаси тахминий асосланган булиши керак.</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Лизингга берувчи уз зиммасига опиши шарт булган копланмайдиган харажатлар.(сугурталаш, саклаб туриш, соликларни тулаш харажатларидан ташкари), улчанадиган ва тахминлаштириладиган булиши керак.</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 меъзонлардан хеч бири лизинг фактини тан олишни узгартирмайди, балким факатгина консерватизм тамойилига диккатни каратади. Бошка томондан, бу мезонлар лизинг таърифини икки омил билан тулдириб туради:</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 эгалик килишдан келиб чиккан риск ва даромадларни утказиш,</w:t>
      </w:r>
      <w:r w:rsidRPr="004A3E2E">
        <w:rPr>
          <w:rFonts w:ascii="Times New Roman" w:hAnsi="Times New Roman" w:cs="Times New Roman"/>
          <w:b/>
          <w:bCs/>
          <w:sz w:val="28"/>
          <w:szCs w:val="28"/>
          <w:lang w:val="ru-RU"/>
        </w:rPr>
        <w:t xml:space="preserve"> </w:t>
      </w:r>
      <w:r w:rsidRPr="004A3E2E">
        <w:rPr>
          <w:rFonts w:ascii="Times New Roman" w:hAnsi="Times New Roman" w:cs="Times New Roman"/>
          <w:sz w:val="28"/>
          <w:szCs w:val="28"/>
          <w:lang w:val="ru-RU"/>
        </w:rPr>
        <w:t>ва</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б) лизинг берувчининг соф дебиторлик карзини бахолашнинг хакконийлик даражаси. Операцион (жорий) лизинг </w:t>
      </w:r>
      <w:r w:rsidRPr="004A3E2E">
        <w:rPr>
          <w:rFonts w:ascii="Times New Roman" w:hAnsi="Times New Roman" w:cs="Times New Roman"/>
          <w:i/>
          <w:iCs/>
          <w:sz w:val="28"/>
          <w:szCs w:val="28"/>
          <w:lang w:val="ru-RU"/>
        </w:rPr>
        <w:t>-</w:t>
      </w:r>
      <w:r w:rsidRPr="004A3E2E">
        <w:rPr>
          <w:rFonts w:ascii="Times New Roman" w:hAnsi="Times New Roman" w:cs="Times New Roman"/>
          <w:sz w:val="28"/>
          <w:szCs w:val="28"/>
          <w:lang w:val="ru-RU"/>
        </w:rPr>
        <w:t xml:space="preserve"> бу молиялаштирилган лизингдан ташкари хар кандай</w:t>
      </w:r>
      <w:r w:rsidRPr="004A3E2E">
        <w:rPr>
          <w:rFonts w:ascii="Times New Roman" w:hAnsi="Times New Roman" w:cs="Times New Roman"/>
          <w:b/>
          <w:bCs/>
          <w:sz w:val="28"/>
          <w:szCs w:val="28"/>
          <w:lang w:val="ru-RU"/>
        </w:rPr>
        <w:t xml:space="preserve"> </w:t>
      </w:r>
      <w:r w:rsidRPr="004A3E2E">
        <w:rPr>
          <w:rFonts w:ascii="Times New Roman" w:hAnsi="Times New Roman" w:cs="Times New Roman"/>
          <w:sz w:val="28"/>
          <w:szCs w:val="28"/>
          <w:lang w:val="ru-RU"/>
        </w:rPr>
        <w:t>лизинг булиб, куйидаги шартларга мувофик булиши керак:</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Лизинг олувчи хеч кандай рискга эга эмас, бирок активларга эгалик килиш билан боглик булган хеч кандай устунликларга эга эмас.</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Жорий лизинг шартлари асосида лизингга олинган активлар, лизинг берувчининг бухгалтерия балансига киритилади.</w:t>
      </w:r>
    </w:p>
    <w:p w:rsidR="00F52732" w:rsidRPr="004A3E2E" w:rsidRDefault="00F52732" w:rsidP="00F52732">
      <w:pPr>
        <w:ind w:firstLine="851"/>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Жорий лизинг - ушбу лизинг турида куп марта фойдаланиладиган мулклар уларнинг фойдали хизмат муддатидан киска даврга фойдаланиш учун берилади. Ушбу лизинг турининг узига хос хусусияти шартноманинг киска муддатлилиги (1 йилдан кам) ва лизинг муддатида мулк кийматининг тулик амортизация килинмаслигидир. Шартнома муддати тугагач, лизинг объекти янги лизинг шартномаси учун яна объект булиб хизмат килиши ёки </w:t>
      </w:r>
      <w:r w:rsidRPr="004A3E2E">
        <w:rPr>
          <w:rFonts w:ascii="Times New Roman" w:hAnsi="Times New Roman" w:cs="Times New Roman"/>
          <w:sz w:val="28"/>
          <w:szCs w:val="28"/>
          <w:lang w:val="ru-RU"/>
        </w:rPr>
        <w:lastRenderedPageBreak/>
        <w:t xml:space="preserve">лизинг берувчига кайтарилиши мумкин. Жорий лизингда, асосан, курилиш техникалари (кутаргичлар, экскаваторлар ва бошкалар), транспорт воситалари, ЭХМ ва бошкалар лизинг объекти булиб хизмат килади. </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Молиявий лизингнинг узига хос хусусияти шартнома муддатининг узокли ва воситанинг барча киймати ёки кийматининг анчагина кисмининг амортизация килинишидир.</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Кучмас мулк лизингида лизинг берувчи лизинг олувчи топширигига кура, уни куради ёки сотиб олади ва лизинг олувчига тижорат ва ишлаб чикариш максадларида фойдаланиш учун такдим этади. Бундан ташкари харакатдаги мулк билан боглик келишувлардаги каби, шартнома асосан, объектнинг амортизация давридан кам ёки унга тенг даврга тузилади; шартномани амал килиш муддати давомида лизинг олувчи тавакалчилик, харажат ва соликларга жавоб беради.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 объекти муносабатига нисбатан шатрноманинг куйидаги турлари мавжуд:</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Соф лизинг шартномаси - бунда лизингдаги мулкка хизмат курсатиш буйича кушимча харажатларни коплашни лизинг олувчи уз зиммасига олади.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Тулик лизинг шартномасида лизинг берувчи келишув объектига техник хизмат курсатиш ва у билан боглик бошка харажатларни коплашни уз зиммасига олади.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Карздор ва карз берувчилар уртасидаги узаро муносабатларни ташкил этиш хусусиятлари буйича лизингнинг куйидаги турлари мавжуд:</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Бевосита лизинг - бунда, мулкни ишлаб чикарувчи (тайёрловчи) ёки эгалик килувчи лизинг берувчи сифатида намоён булади.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Билвосита лизинг - бунда, лизинг учинчи шахс иштирокида амалга оширилади.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Молиялаштириш усулига кура лизингнинг куйидаги турлари мавжуд: </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Муддатли лизинг - унда бир марталик лизинг амалга оширилади. </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Кайта тикланадиган (револьверли) лизинг - бунда лизинг шартномаси келишув биринчи муддати тугаганидан кейин давом этади.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Амалиётда лизингнинг бошка куринишлари хам кулланилади: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Кайтариладиган лизинг (</w:t>
      </w:r>
      <w:r w:rsidRPr="004A3E2E">
        <w:rPr>
          <w:rFonts w:ascii="Times New Roman" w:hAnsi="Times New Roman" w:cs="Times New Roman"/>
          <w:sz w:val="28"/>
          <w:szCs w:val="28"/>
        </w:rPr>
        <w:t>lease</w:t>
      </w:r>
      <w:r w:rsidRPr="004A3E2E">
        <w:rPr>
          <w:rFonts w:ascii="Times New Roman" w:hAnsi="Times New Roman" w:cs="Times New Roman"/>
          <w:sz w:val="28"/>
          <w:szCs w:val="28"/>
          <w:lang w:val="ru-RU"/>
        </w:rPr>
        <w:t>-</w:t>
      </w:r>
      <w:r w:rsidRPr="004A3E2E">
        <w:rPr>
          <w:rFonts w:ascii="Times New Roman" w:hAnsi="Times New Roman" w:cs="Times New Roman"/>
          <w:sz w:val="28"/>
          <w:szCs w:val="28"/>
        </w:rPr>
        <w:t>back</w:t>
      </w:r>
      <w:r w:rsidRPr="004A3E2E">
        <w:rPr>
          <w:rFonts w:ascii="Times New Roman" w:hAnsi="Times New Roman" w:cs="Times New Roman"/>
          <w:sz w:val="28"/>
          <w:szCs w:val="28"/>
          <w:lang w:val="ru-RU"/>
        </w:rPr>
        <w:t xml:space="preserve">) - лизингнинг бу тури саноат корхоналари мулкининг бир кисмини лизинг компаниясига уларни лизинг си хакидаги шартномани имзоланиши билан бир вактда сотилади. </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Бундай операцияларда факат икки иштирокчи, яъни мулкни лизинг олувчиси (олдинги эгалик килувчи) ва лизинг компанияси (мулкнинг янги эгаси) катнашади. Бундай келишув корхонага ишлаб чикариш воситасини сотиб, пул маблагини олиш ва уларни янги капитал куйилмаларга сарфлаш, шу билан бир вактда, ишлаб чикариш воситасидан фойдаланишни давом эттириш имкониятини хам беради.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Мазкур операцияни самарадорлигининг юкори булиши лизинг туловидан янги инвестиция даромадининг куп булиши билан белгиланади. Кайтариладиган лизинг корхоналар балансини камайишига олиб келади, улар субъектнинг мулкини узгаришига олиб келади.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Корхоналарнинг даромади даражаси сезиларли даражада паст булганда хам, юкоридаги лизинг келишувига мурожаат килинади, бунда табиийки, корхоналар тезлашган амортизация ва фойдани соликка тортилиши буйича имтиёздан тулик фодалана олмайди. Келишув амалга оширилгач, лизинг компанияси солик борасидаги имтиёзларга эга булади ва окибатда лизинг тулови суммасини пасайтиради.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Купгина холларда лизинг компанияларида уз маблагларининг етмай колиш холатлари руй бериши мумкин ва бунинг натижасида маблаглар жалб этилади.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Бундай операциялар </w:t>
      </w:r>
      <w:r w:rsidRPr="004A3E2E">
        <w:rPr>
          <w:rFonts w:ascii="Times New Roman" w:hAnsi="Times New Roman" w:cs="Times New Roman"/>
          <w:sz w:val="28"/>
          <w:szCs w:val="28"/>
          <w:u w:val="single"/>
          <w:lang w:val="ru-RU"/>
        </w:rPr>
        <w:t>кушимча маблагларни жалб этиш лизинги</w:t>
      </w:r>
      <w:r w:rsidRPr="004A3E2E">
        <w:rPr>
          <w:rFonts w:ascii="Times New Roman" w:hAnsi="Times New Roman" w:cs="Times New Roman"/>
          <w:sz w:val="28"/>
          <w:szCs w:val="28"/>
          <w:lang w:val="ru-RU"/>
        </w:rPr>
        <w:t xml:space="preserve"> деган номни олган. Хисоб-китобларга караганда барча лизинг келишувларининг 85 % дан купи жалб этилган маблаглар хисобига амалга оширилар экан. Лизингга берувчи узок муддатли ссудали бир ёки бир неча кридиторларидан лизингга бериладиган активнинг 80 % кийматигача суммада олади, лизинг туловлари ва воситалар эса ссудани таъминлашда хизмат килади. </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Купгина холларда лизинг бевосита эмас, балки воситачи оркали амалга оширилади. Асосий лизинг берувчи лизинг туловини олиш хукуки буйича имтиёзга эга булади. Шартномада, купинча, агар учинчи шахс (воситачи) банкротлик холатига учраса, лизинг тулови бевосита лизинг берувчига туланиши келишиб олинади. Бундай лизинг турлари "сублизинг" деб номланади.</w:t>
      </w:r>
    </w:p>
    <w:p w:rsidR="00F52732" w:rsidRPr="004A3E2E" w:rsidRDefault="00F52732" w:rsidP="00F52732">
      <w:pPr>
        <w:pStyle w:val="a3"/>
        <w:spacing w:line="240" w:lineRule="auto"/>
        <w:rPr>
          <w:rFonts w:ascii="Times New Roman" w:hAnsi="Times New Roman" w:cs="Times New Roman"/>
          <w:lang w:val="ru-RU"/>
        </w:rPr>
      </w:pPr>
      <w:r w:rsidRPr="004A3E2E">
        <w:rPr>
          <w:rFonts w:ascii="Times New Roman" w:hAnsi="Times New Roman" w:cs="Times New Roman"/>
          <w:lang w:val="ru-RU"/>
        </w:rPr>
        <w:t>Лизингни куринишларидан яна бири "дабл дин" булиб, халкаро сохаларда кулланилади. Унинг максади 2 еки ундан куп давлатлар солик ютукларини комбинациясида намоён булади. Масалан, 80 йилларнинг бошида АКШ ва Буюк Британия уртасида "дабл дин" оркали бир неча самолётлар кредитлаш оркали олинган эди. Агар лизинг берувчи мулкчилик хукукига эга булса, Буюк Британияда солик имтиёзларидан фодаланиш имкониятлари куп, АКШда эса, агар лизинг берувчи эгалик килиш хукукига эга булгандагина, солик борасидаги имтиёзларидан фойдаланиш хукукини олади.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Буюк Британиянинг лизинг компанияси, самолётни сотиб олади ва Америка хизмат компанияларига лизингга беради, у эса, уз навбатида - махаллий авиа компанияларга лизингга беради. Бундай куринишдаги лизинг келишувлари Франция ва ФРГ, Франция ва АКШ, Япония ва АКШ ва бошкалар уртасида амалга оширилиши мумкин.</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Охирги даврларда амалиётда асбоб-ускуналарни ишлаб чикарувчилар билан лизинг компаниялари уртасида келишувларни имзоланиши кенг таркалмокда. Ушбу келишувларга асосан, ишлаб чикарувчи лизинг компаниялари оркали мижозларга уз махсулотларини етказишни лизинг ёрдамида молиялаштиришни таклиф этади.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Шундай килиб, лизинг компанияси мол етказиб берувчининг савдо сетидан фойдаланади, мол етказиб берувчи эса, махсулотини сотиш доирасини кенгайтиради. Юкорида изохи берилган келишув "сотишдаги ёрдам" (</w:t>
      </w:r>
      <w:r w:rsidRPr="004A3E2E">
        <w:rPr>
          <w:rFonts w:ascii="Times New Roman" w:hAnsi="Times New Roman" w:cs="Times New Roman"/>
          <w:sz w:val="28"/>
          <w:szCs w:val="28"/>
        </w:rPr>
        <w:t>sales</w:t>
      </w:r>
      <w:r w:rsidRPr="004A3E2E">
        <w:rPr>
          <w:rFonts w:ascii="Times New Roman" w:hAnsi="Times New Roman" w:cs="Times New Roman"/>
          <w:sz w:val="28"/>
          <w:szCs w:val="28"/>
          <w:lang w:val="ru-RU"/>
        </w:rPr>
        <w:t>-</w:t>
      </w:r>
      <w:r w:rsidRPr="004A3E2E">
        <w:rPr>
          <w:rFonts w:ascii="Times New Roman" w:hAnsi="Times New Roman" w:cs="Times New Roman"/>
          <w:sz w:val="28"/>
          <w:szCs w:val="28"/>
        </w:rPr>
        <w:t>aid</w:t>
      </w:r>
      <w:r w:rsidRPr="004A3E2E">
        <w:rPr>
          <w:rFonts w:ascii="Times New Roman" w:hAnsi="Times New Roman" w:cs="Times New Roman"/>
          <w:sz w:val="28"/>
          <w:szCs w:val="28"/>
          <w:lang w:val="ru-RU"/>
        </w:rPr>
        <w:t xml:space="preserve">) номини олган. </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Лизинг компаниялари билан доимий ва чукур хамкорликни олиб борилиши "лизинг йули" (</w:t>
      </w:r>
      <w:r w:rsidRPr="004A3E2E">
        <w:rPr>
          <w:rFonts w:ascii="Times New Roman" w:hAnsi="Times New Roman" w:cs="Times New Roman"/>
          <w:sz w:val="28"/>
          <w:szCs w:val="28"/>
        </w:rPr>
        <w:t>lease</w:t>
      </w:r>
      <w:r w:rsidRPr="004A3E2E">
        <w:rPr>
          <w:rFonts w:ascii="Times New Roman" w:hAnsi="Times New Roman" w:cs="Times New Roman"/>
          <w:sz w:val="28"/>
          <w:szCs w:val="28"/>
          <w:lang w:val="ru-RU"/>
        </w:rPr>
        <w:t>-</w:t>
      </w:r>
      <w:r w:rsidRPr="004A3E2E">
        <w:rPr>
          <w:rFonts w:ascii="Times New Roman" w:hAnsi="Times New Roman" w:cs="Times New Roman"/>
          <w:sz w:val="28"/>
          <w:szCs w:val="28"/>
        </w:rPr>
        <w:t>line</w:t>
      </w:r>
      <w:r w:rsidRPr="004A3E2E">
        <w:rPr>
          <w:rFonts w:ascii="Times New Roman" w:hAnsi="Times New Roman" w:cs="Times New Roman"/>
          <w:sz w:val="28"/>
          <w:szCs w:val="28"/>
          <w:lang w:val="ru-RU"/>
        </w:rPr>
        <w:t>) келишувини тузиш имкониятини беради. Бундай келишувлар банк кредит йуналишларидан фарк килади ва лизинггача янги шартномани тузмасдан кушимча воситаларни лизингга олиш имкониятини беради.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Оддий ссудадан лизингнинг афзаллик томонлари унинг кенг таркалиши учун имконият яратиб беради: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 Лизинг 100 % ли кредитни таъминлайди ва туловнинг дархол амалга оширилишини талаб этмайди. Оддий кредитдан фойдаланган холда мулк сотиб олинса, уз маблаги хисобига унинг 15 % киймати микдорида тулаши керак булади. Лизинг ва шартнома мулкнинг тулик кийматига тузилади. Лизинг туловлари асосан, мулкни лизинг олувчига етказилганидан сунг еки ундан кейинрок амалга оширилади.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 Ссуда шартномасидан кура, лизинг шартномасини тузиш осонрок. Бу, асосан, кичик ва урта корхоналарга тааллуклидир. Баъзибир лизинг компаниялари лизинг олувчидан хеч кандай кушимча кафолатларни талаб хам этмайди. Лизинг олувчи уз мажбуриятларини бажармаган такдирда, лизинг компанияси дархол уз мулкини кайтариб олади.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в) Лизинг келишувлари ссуда келишувларидан кура, ихчамрок. Ссуда хар доим коплаш муддати ва хажмини чегаралашни таказо этади. Лизингда лизинг олувчи уз даромадлари киримини хисоблаш ва лизинг берувчи билан унга мос, кулай молиялаштириш схемасини ишлаб чикади. Туловлар келишувга кура, хар ойлик, чораклик ва хаказо булиши ва тулов суммалари бир-биридан фарк килиши мумкин.</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Баъзида коплаш, лизингга олинган асбоб-ускуналардан фойдаланиб, ишлаб чикилган товарларни сотишдан тушумларни олишдан сунг амалга оширилиши мумкин. Тулов суммаси узгармас ва узгарувчан булиши мумкин.</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г) Лизинг объектини эскириш хавфи бутунлай лизинг берувчида булади. Лизинг олувчи эса, уз мулкларини доимо янгилаш имкониятига эга булади. </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 Лизинг шароитида лизинг олувчи сотиб олганга караганда купрок ишлаб чикариш кучларидан фойдаланиш имкониятига эга булади. Лизинг ёрдамида вактинча буш булган пул маблаглари бошка максадлар учун сарфлаш мумкин.</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е) Лизинг узок вакт махсулот сотиш ва ишлаб чикаришни ривожлантириш воситаси сифатида хизмат килганлиги сабабли, давлат сиёсати лизинг операцияларини кенгайтириш ва рагбатлантиришга йуналтирилган.</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ж) Лизингдаги мулк хисобининг афзалликлари. Евролиз (</w:t>
      </w:r>
      <w:r w:rsidRPr="004A3E2E">
        <w:rPr>
          <w:rFonts w:ascii="Times New Roman" w:hAnsi="Times New Roman" w:cs="Times New Roman"/>
          <w:sz w:val="28"/>
          <w:szCs w:val="28"/>
        </w:rPr>
        <w:t>leaseurope</w:t>
      </w:r>
      <w:r w:rsidRPr="004A3E2E">
        <w:rPr>
          <w:rFonts w:ascii="Times New Roman" w:hAnsi="Times New Roman" w:cs="Times New Roman"/>
          <w:sz w:val="28"/>
          <w:szCs w:val="28"/>
          <w:lang w:val="ru-RU"/>
        </w:rPr>
        <w:t xml:space="preserve"> - европа лизинг компаниялари ассоциацияси)да лизинг операцияларини хисобини юритишни асосий принциплари лизинг келишуви натижасида юзага келган молиявий мажбуриятларни лизинг олувчи томонидан нашр этилишидир.</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Лизинг олувчининг уз мажбуриятларини нашр эттириши унинг молиявий холатига бахо беришда мухим ахамият касб этади. Баланс тузиш </w:t>
      </w:r>
      <w:r w:rsidRPr="004A3E2E">
        <w:rPr>
          <w:rFonts w:ascii="Times New Roman" w:hAnsi="Times New Roman" w:cs="Times New Roman"/>
          <w:sz w:val="28"/>
          <w:szCs w:val="28"/>
          <w:lang w:val="ru-RU"/>
        </w:rPr>
        <w:lastRenderedPageBreak/>
        <w:t>муддатида мажбурият буйича микдорий маълумотлар учинчи томоннинг барча кизикишларини кондиради. Ушбу маълумотлар балансга илова шаклида нашр этилиши мумкин.</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Купгина даврларда конунчиликда корхоналар учун уз ва карзга олинган капиталнинг мажбурий нисбати белгиланади. Лизинг келишуви объекти хисобланадиган мулк лизинг берувчи балансида хисобга олиниши, лизинг олувчини нисбатни бузмаган холда уз ишлаб чикариш кувватини кенгайтириши имкониятини яратадики, бу лизингнинг яна бир афзаллик томонидир.</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з) Халкаро валюта фонди лизинг келишуви суммасини миллий карздорликни аниклаганда хисобламайди, яъни фонд томонидан алохида даврлар буйича кредит карздорликлари буйича урнатиладиган меъер усиши имконияти яратилади. </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Лизингнинг камчиликлари хакида хам баъзи бир фикрларни келтириб утиш мумкин:</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1) Агар асбоб-ускуналар молиявий лизингга олинган булса ва лизинг шартноманинг амал килиш муддати тугагунга кадар лизинг суммасини тулашни давом эттиради. </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2) Жорий лизингда асбоб-ускуналарни эскириш хавфи, лизинг берувчида булади ва бунинг учун лизинг туловчидан катта тулов олишга мажбур булади.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3) Молиявий лизингнинг яна бир камчилиги, асбоб-ускуналарни бузилиб колиш холларида, асбоб-ускуналарнинг холатидан катъий назар туловлар урнатилган муддатларда амалга оширилади.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4) Агар лизинг шартномасининг объекти йирик ва мураккаб булса, унда лизинг келишуви шартларининг жуда турли-туманлиги уларнинг лизинги буйича шартномаларни тайерлаш вактни ва у билан боглик маблагларни куп сарфланишига олиб келади.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Давлат учун лизинг билан боглик куйидаги чора-тадбирлар амалга оширилиши мухим жихат касб этади: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инвестиция куйилмаларидан максадли фойдаланишни кафолатлаш;</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инвестиция сиёсатини фаол амалга ошириш;</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молиялаштиришнинг анъанавий йулларига кушимча тарзда асосий фондларга маблагларни куйилма сифатида сарфлаш;</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-хусусий ва кичик тадбиркорлик ишлаб чикаришини ривожлантиришни рагбатлантириш; </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кушимча маъмурий ташкилотларни тузмасдан иктисодий усуллар ёрдамида ишлаб чикаришни ривожланишни молиялаш;</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b/>
          <w:bCs/>
          <w:i/>
          <w:iCs/>
          <w:sz w:val="28"/>
          <w:szCs w:val="28"/>
          <w:lang w:val="ru-RU"/>
        </w:rPr>
        <w:t>Сотиш типи буйича лизинг хисоби.</w:t>
      </w:r>
      <w:r w:rsidRPr="004A3E2E">
        <w:rPr>
          <w:rFonts w:ascii="Times New Roman" w:hAnsi="Times New Roman" w:cs="Times New Roman"/>
          <w:sz w:val="28"/>
          <w:szCs w:val="28"/>
          <w:lang w:val="ru-RU"/>
        </w:rPr>
        <w:t xml:space="preserve"> Агар ишлаб чикарувчи узок муддатли лизинг шартномаси буйича махсулотнинг жунатилишини ишлаб чикаришнинг молиялаштириш манбааси сифатида акс эттирса, олинган фойда икки йулланиш буйича алохида акс эттириши шарт:</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Махсулотни ишлаб чикариш ва сотиш</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 Лизинг муддати мобайнида лизинг шартномаси буйича инвестициялар. Лизинг битими хакикатда ижро этилганда, яъни лизинг шартномаси буйича </w:t>
      </w:r>
      <w:r w:rsidRPr="004A3E2E">
        <w:rPr>
          <w:rFonts w:ascii="Times New Roman" w:hAnsi="Times New Roman" w:cs="Times New Roman"/>
          <w:sz w:val="28"/>
          <w:szCs w:val="28"/>
          <w:lang w:val="ru-RU"/>
        </w:rPr>
        <w:lastRenderedPageBreak/>
        <w:t>дебиторлик карзнинг хажми махсулотнинг сотиш бахосига тенг булса, ишлаб чикаришдан олинган даромадларни хисобга олиши мумкин. Ишлаб чикаришдан тушган даромадлар мое келадиган дисконтлаш ставкасини ишлатган холда, минимал лизинг туловларнинг дисконтланган кийматига тенг булиши керак. Бирок бу ставка сотиш бахосини хисобга олмасдан кулланилиши мумкин эмас. Агар сотув нархлари мавжуд булмаса ёки уларни аниклаш мумкин булмаса, лизинг берувчи сотувлардан олинадиган ялпи фойда ва фоизлардан олинган фойдани аниклашда сезиларли эркин харакат килишга эгадир.</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 Активни кайта лизингга олиш шарти билан сотиш. Бу келишув буйича фирма уз активларини бошка томонга сотади ва у томон уларни кайтадан фирмага лизингга беради. Одатда активлар бозор кийматига якин нархда сотилади. Фирма асбоб-ускуна кийматини накд пулда ва лизинг муддати мобайнида активлардан иктисодий фойдаланиш хукукини олади. Бунинг урнига у лизинг хакини тулашга розилик беради ва активларга эгалик килиш хукукини беради. Мулкни кайтадан лизингга олиш шарти билан сотиш буйича битимларнинг бухгалтерия хисоби методикаси лизинг типига богликдир. Агар активларни кайтадан лизингга олиш шарти билан сотилиши молиявий лизинг хисобланса, унда бундай битим, лизинг берувчи активларни кафолат урнида ишлатиб лизинг олувчини маблаг билан таъминлашни усули хисобланади. Шу сабабли, сотувдан олинган тушумнинг баланс кийматидан ошган кисмини олинган фойда деб хисоблаш максадга мувофик келмайди. Бундай ортикча кием, агар тан олинган булса, муддати узайтирилади ва лизинг муддати мобайнида фойдага олиб борилади.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Агар мулкнинг кайта лизингга олиш шарти билан сотилиши операцион лизинг хисобланса, хамда лизинг хаклари ва сотиш нархи хакконий киймат буйича белгиланса, демак оддий сотув содир булган ва хар кандай фойда ёки зарар шу захоти тан олинади, Агар сотиш нархи хакконий кийматдан паст булса, хар кандай фойда ёки зарар шу захоти тан олинади, бозордан паст нархлар буйича курилган зарар келгуси лизинг туловлар билан копланиши бунга кирмайди. Бу холда унинг муддати узайтирилади ва у ушбу актив ишлатиладиган вакт даври мобайнида килинадиган лизинг туловларига пропорционал равишда фойда ёки зарарга олиб борилади. Агар сотиш бахоси хахконий кийматдан юкори булса, хакконий кийматдан ошган кисмнинг муддати узайтирилади ва ушбу актив ишлатиладиган муддат мобайнида хисобдан чикарилади.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Агар битим вактида хакконий киймат баланс кийматдан камрок булса, баланс киймати</w:t>
      </w:r>
      <w:r w:rsidRPr="004A3E2E">
        <w:rPr>
          <w:rFonts w:ascii="Times New Roman" w:hAnsi="Times New Roman" w:cs="Times New Roman"/>
          <w:b/>
          <w:bCs/>
          <w:sz w:val="28"/>
          <w:szCs w:val="28"/>
          <w:lang w:val="ru-RU"/>
        </w:rPr>
        <w:t xml:space="preserve"> </w:t>
      </w:r>
      <w:r w:rsidRPr="004A3E2E">
        <w:rPr>
          <w:rFonts w:ascii="Times New Roman" w:hAnsi="Times New Roman" w:cs="Times New Roman"/>
          <w:sz w:val="28"/>
          <w:szCs w:val="28"/>
          <w:lang w:val="ru-RU"/>
        </w:rPr>
        <w:t>ва хакконий киймат уртасидаги суммага тенг зарар шу захоти тан олинади.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 келишуви буйича активларни сотиб олиш. Бевосита лизинг хакидаги келишув буйича компания активларни фойдаланишга олади, агар бунгача у ушбу активларга эга булмаган булса. Асосий лизинг берувчилар - ишлаб чикарувчилар, молиявий компаниялар, банклар, мустакил ва хусусийлаштирган лизинг компаниялар ва жамоалар хисобланди.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Кредитдан фойдаланиш ёрдамида лизингга олиш (кредитли лизинг).</w:t>
      </w:r>
      <w:r w:rsidRPr="004A3E2E">
        <w:rPr>
          <w:rFonts w:ascii="Times New Roman" w:hAnsi="Times New Roman" w:cs="Times New Roman"/>
          <w:b/>
          <w:bCs/>
          <w:sz w:val="28"/>
          <w:szCs w:val="28"/>
          <w:lang w:val="ru-RU"/>
        </w:rPr>
        <w:t xml:space="preserve"> </w:t>
      </w:r>
      <w:r w:rsidRPr="004A3E2E">
        <w:rPr>
          <w:rFonts w:ascii="Times New Roman" w:hAnsi="Times New Roman" w:cs="Times New Roman"/>
          <w:sz w:val="28"/>
          <w:szCs w:val="28"/>
          <w:lang w:val="ru-RU"/>
        </w:rPr>
        <w:t>Юкорида курсатилган 2 томондан фаркли равишда кредитли лизингда 3 томон иштирок этади:лизинг олувчи, лизинг берувчи ёки улушлик иштирокчи,кредитор.</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 олувчи нуктаи назаридан кредитли лизинг ва бошка лизинг турлари уртасида хеч кандай фарк йук. Лизингга берувчи эса активларни лизинг келишуви шартлари буйича сотиб олади ва бу харидни кисман инвестициядаги уз улушидан тулайди, айтайлик 20% (бу ердан «улушли иштирокчи» деган ном пайдо булган). Колган 80% узок муддатли кредитор ёки кредиторлар томонидан туланади. Асосан кредит активларнинг гарови, лизинг ва лизинг хаки тугрисидаги келишув оркали таъминланади. Лизингга берувчи карздор хисобланади. Активларнинг эгаси сифатида лизинг берувчи бу хилдаги активлар билан боглик хамма туловларни ушлаб колиш хукукига эга.</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Ерни лизингга олиш</w:t>
      </w:r>
      <w:r w:rsidRPr="004A3E2E">
        <w:rPr>
          <w:rFonts w:ascii="Times New Roman" w:hAnsi="Times New Roman" w:cs="Times New Roman"/>
          <w:b/>
          <w:bCs/>
          <w:i/>
          <w:iCs/>
          <w:sz w:val="28"/>
          <w:szCs w:val="28"/>
          <w:lang w:val="ru-RU"/>
        </w:rPr>
        <w:t>.</w:t>
      </w:r>
      <w:r w:rsidRPr="004A3E2E">
        <w:rPr>
          <w:rFonts w:ascii="Times New Roman" w:hAnsi="Times New Roman" w:cs="Times New Roman"/>
          <w:sz w:val="28"/>
          <w:szCs w:val="28"/>
          <w:lang w:val="ru-RU"/>
        </w:rPr>
        <w:t xml:space="preserve"> Одатда ерни лизингга олиш операцион лизинг дир, чунки ерни ишлатиш муддати чегараланмаган. Агар лизинг сотиб олиш ёки ерга эгалик килиш хукукини беришни кузда тутса, унда бундай операция мохияти буйича муддатини узайтириб сотиш деб хисобланади ва лизинг капитализациялаштирилиши лозим. Агар лизингга олинган мулкнинг бозор киймати ичида ер нархи 25%дан пастни ташкил килса, операция асбоб-ускуна лизинг си сифатида каралади. Агар ернинг нархи 25%дан курок булса, унда ернинг лизинг си алохида хисобга олинади.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Лизингнинг устунликлари хакида яна куйидагиларни айтиб утш мумкин.</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 пул маблаглари билан боглик муаммоларни хал килиши мумкин, чунки бу холда лизингга олинган актив кийматининг 100%игача молиялаштирилиши мумкин. Банк кредитлари одатда актив кийматининг 80% билан чегараланади. Худди шунингдек лизингда кайд килинган фоиз ставкаси тугрисида келишиш мумкин, банк кредитлари учун эса сузувчи фоиз ставкалари характерлидир.</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 битимларини операцион лизинг сифатида тузиш мумкин, бу лизинг олувчига карз чегаралари мавжуд булганда, балансдан ташкари булган хисоботни молиялаштиришга йул очади.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Ишга туширилиши узок муддатга тухтаб туришларга эга булган ускуналарни тайёрлашга буюртма беришдан кура, фойдаланишга тайёр булган ускунани лизингга олиш кулайдир.</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Баъзида активларга факат вактинча, мавсумий ёки бирламчи талаб булади, бундай холда лизинг доимо, фойдаланишда булган активларга эгалик килиш нокулай булган муаммоларини йук килишга ёрдам беради.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Эгалик килишга нисбатан киска муддат ичида активларнинг лизинг си лизинг олувчига янги махсулотнинг ва юкори технологик асбоб-ускунанинг эскиришидан «мухофаза» килишга имконият беради.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Лизингнинг камчиликлари хакида яна куйидагиларни айтиш мумкин.</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Лизингга олинган активларнинг 100% молиялаштирилиши шунингдек пул куринишидаги юкори даражадаги фоизларни англатади.</w:t>
      </w:r>
    </w:p>
    <w:p w:rsidR="00F52732" w:rsidRPr="004A3E2E" w:rsidRDefault="00F52732" w:rsidP="00F52732">
      <w:pPr>
        <w:ind w:firstLine="30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Мавсумий лизингда асбоб-ускуна керак булган пайтида топиш мумкин булади деб кафолат бериб булмайди, Ундан ташкари, чегараланган лизинг фоиз ставкалари белгиланиши мумкин.</w:t>
      </w:r>
    </w:p>
    <w:p w:rsidR="00F52732" w:rsidRPr="004A3E2E" w:rsidRDefault="00F52732" w:rsidP="00F52732">
      <w:pPr>
        <w:ind w:firstLine="30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Киска муддатли лизинг асбоб-ускуна эскиришидан химоя килиши мумкин, аммо</w:t>
      </w:r>
      <w:r w:rsidRPr="004A3E2E">
        <w:rPr>
          <w:rFonts w:ascii="Times New Roman" w:hAnsi="Times New Roman" w:cs="Times New Roman"/>
          <w:b/>
          <w:bCs/>
          <w:sz w:val="28"/>
          <w:szCs w:val="28"/>
          <w:lang w:val="ru-RU"/>
        </w:rPr>
        <w:t xml:space="preserve"> </w:t>
      </w:r>
      <w:r w:rsidRPr="004A3E2E">
        <w:rPr>
          <w:rFonts w:ascii="Times New Roman" w:hAnsi="Times New Roman" w:cs="Times New Roman"/>
          <w:sz w:val="28"/>
          <w:szCs w:val="28"/>
          <w:lang w:val="ru-RU"/>
        </w:rPr>
        <w:t>киска муддатли лизинг хаки оддатда узокрок муддатли лизинг хакидан баланд булади (лизинг берувчи мумкин булган эскириш рискини коплайди).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Узок муддатли лизингда белгиланган ставка лизинг берувчи - кредиторни фоиз ставкаси кутарилганда, зарарлар рискига бошлайди.</w:t>
      </w:r>
    </w:p>
    <w:p w:rsidR="00F52732" w:rsidRPr="004A3E2E" w:rsidRDefault="00F52732" w:rsidP="00F52732">
      <w:pPr>
        <w:jc w:val="both"/>
        <w:rPr>
          <w:rFonts w:ascii="Times New Roman" w:hAnsi="Times New Roman" w:cs="Times New Roman"/>
          <w:b/>
          <w:bCs/>
          <w:sz w:val="28"/>
          <w:szCs w:val="28"/>
          <w:lang w:val="ru-RU"/>
        </w:rPr>
      </w:pP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b/>
          <w:bCs/>
          <w:sz w:val="28"/>
          <w:szCs w:val="28"/>
          <w:lang w:val="ru-RU"/>
        </w:rPr>
        <w:t>5.2. Лизинг операциялари буйича хисоб-китобни ташкил килиш.</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Хозирги вактда амалиётда лизинг операциялари буйича хисоб- китобларнинг куйидаги шакллари кулланилади:</w:t>
      </w:r>
    </w:p>
    <w:p w:rsidR="00F52732" w:rsidRPr="004A3E2E" w:rsidRDefault="00F52732" w:rsidP="00F52732">
      <w:pPr>
        <w:numPr>
          <w:ilvl w:val="0"/>
          <w:numId w:val="2"/>
        </w:numPr>
        <w:autoSpaceDE/>
        <w:autoSpaceDN/>
        <w:adjustRightInd/>
        <w:jc w:val="both"/>
        <w:rPr>
          <w:rFonts w:ascii="Times New Roman" w:hAnsi="Times New Roman" w:cs="Times New Roman"/>
          <w:sz w:val="28"/>
          <w:szCs w:val="28"/>
        </w:rPr>
      </w:pPr>
      <w:r w:rsidRPr="004A3E2E">
        <w:rPr>
          <w:rFonts w:ascii="Times New Roman" w:hAnsi="Times New Roman" w:cs="Times New Roman"/>
          <w:sz w:val="28"/>
          <w:szCs w:val="28"/>
          <w:lang w:val="ru-RU"/>
        </w:rPr>
        <w:t xml:space="preserve"> </w:t>
      </w:r>
      <w:r w:rsidRPr="004A3E2E">
        <w:rPr>
          <w:rFonts w:ascii="Times New Roman" w:hAnsi="Times New Roman" w:cs="Times New Roman"/>
          <w:sz w:val="28"/>
          <w:szCs w:val="28"/>
        </w:rPr>
        <w:t>хужжатлаштирилдиган аккредитив;</w:t>
      </w:r>
    </w:p>
    <w:p w:rsidR="00F52732" w:rsidRPr="004A3E2E" w:rsidRDefault="00F52732" w:rsidP="00F52732">
      <w:pPr>
        <w:numPr>
          <w:ilvl w:val="0"/>
          <w:numId w:val="2"/>
        </w:numPr>
        <w:autoSpaceDE/>
        <w:autoSpaceDN/>
        <w:adjustRightInd/>
        <w:jc w:val="both"/>
        <w:rPr>
          <w:rFonts w:ascii="Times New Roman" w:hAnsi="Times New Roman" w:cs="Times New Roman"/>
          <w:sz w:val="28"/>
          <w:szCs w:val="28"/>
        </w:rPr>
      </w:pPr>
      <w:r w:rsidRPr="004A3E2E">
        <w:rPr>
          <w:rFonts w:ascii="Times New Roman" w:hAnsi="Times New Roman" w:cs="Times New Roman"/>
          <w:sz w:val="28"/>
          <w:szCs w:val="28"/>
        </w:rPr>
        <w:t xml:space="preserve"> инкасса;</w:t>
      </w:r>
    </w:p>
    <w:p w:rsidR="00F52732" w:rsidRPr="004A3E2E" w:rsidRDefault="00F52732" w:rsidP="00F52732">
      <w:pPr>
        <w:numPr>
          <w:ilvl w:val="0"/>
          <w:numId w:val="2"/>
        </w:numPr>
        <w:autoSpaceDE/>
        <w:autoSpaceDN/>
        <w:adjustRightInd/>
        <w:rPr>
          <w:rFonts w:ascii="Times New Roman" w:hAnsi="Times New Roman" w:cs="Times New Roman"/>
          <w:sz w:val="28"/>
          <w:szCs w:val="28"/>
        </w:rPr>
      </w:pPr>
      <w:r w:rsidRPr="004A3E2E">
        <w:rPr>
          <w:rFonts w:ascii="Times New Roman" w:hAnsi="Times New Roman" w:cs="Times New Roman"/>
          <w:sz w:val="28"/>
          <w:szCs w:val="28"/>
        </w:rPr>
        <w:t>банк утказмаси;</w:t>
      </w:r>
    </w:p>
    <w:p w:rsidR="00F52732" w:rsidRPr="004A3E2E" w:rsidRDefault="00F52732" w:rsidP="00F52732">
      <w:pPr>
        <w:numPr>
          <w:ilvl w:val="0"/>
          <w:numId w:val="2"/>
        </w:numPr>
        <w:autoSpaceDE/>
        <w:autoSpaceDN/>
        <w:adjustRightInd/>
        <w:rPr>
          <w:rFonts w:ascii="Times New Roman" w:hAnsi="Times New Roman" w:cs="Times New Roman"/>
          <w:sz w:val="28"/>
          <w:szCs w:val="28"/>
        </w:rPr>
      </w:pPr>
      <w:r w:rsidRPr="004A3E2E">
        <w:rPr>
          <w:rFonts w:ascii="Times New Roman" w:hAnsi="Times New Roman" w:cs="Times New Roman"/>
          <w:sz w:val="28"/>
          <w:szCs w:val="28"/>
        </w:rPr>
        <w:t>очиладиган счет;</w:t>
      </w:r>
    </w:p>
    <w:p w:rsidR="00F52732" w:rsidRPr="004A3E2E" w:rsidRDefault="00F52732" w:rsidP="00F52732">
      <w:pPr>
        <w:numPr>
          <w:ilvl w:val="0"/>
          <w:numId w:val="2"/>
        </w:numPr>
        <w:autoSpaceDE/>
        <w:autoSpaceDN/>
        <w:adjustRightInd/>
        <w:rPr>
          <w:rFonts w:ascii="Times New Roman" w:hAnsi="Times New Roman" w:cs="Times New Roman"/>
          <w:sz w:val="28"/>
          <w:szCs w:val="28"/>
        </w:rPr>
      </w:pPr>
      <w:r w:rsidRPr="004A3E2E">
        <w:rPr>
          <w:rFonts w:ascii="Times New Roman" w:hAnsi="Times New Roman" w:cs="Times New Roman"/>
          <w:sz w:val="28"/>
          <w:szCs w:val="28"/>
        </w:rPr>
        <w:t>бунак тулови.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Бундан ташкари вексель ва чеклардан фойдаланиб, лизинг операциялари буйича хисоблашишлар хам амалга оширилади.</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t>Аккредитив</w:t>
      </w:r>
      <w:r w:rsidRPr="004A3E2E">
        <w:rPr>
          <w:rFonts w:ascii="Times New Roman" w:hAnsi="Times New Roman" w:cs="Times New Roman"/>
          <w:sz w:val="28"/>
          <w:szCs w:val="28"/>
          <w:lang w:val="ru-RU"/>
        </w:rPr>
        <w:t xml:space="preserve"> – келишув тури булиб, унга кура мижознинг буйругига асосан, банк тулов хунслварини учинчи шахс счетига утказиш буйругини олади.</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Инкассо -банк операцияси булиб, унда банк мижознинг топширигига кура, курсатилган хизматлар учун учинчи шахсдан туловларни олади.</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t xml:space="preserve">Банк утказмалари </w:t>
      </w:r>
      <w:r w:rsidRPr="004A3E2E">
        <w:rPr>
          <w:rFonts w:ascii="Times New Roman" w:hAnsi="Times New Roman" w:cs="Times New Roman"/>
          <w:sz w:val="28"/>
          <w:szCs w:val="28"/>
          <w:lang w:val="ru-RU"/>
        </w:rPr>
        <w:t>- бу мижознинг топширигига кура , маълум бир суммани утказмани олувчига тулови учун бир банкдан бошкасига утказиш.</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t>Аванс тулови</w:t>
      </w:r>
      <w:r w:rsidRPr="004A3E2E">
        <w:rPr>
          <w:rFonts w:ascii="Times New Roman" w:hAnsi="Times New Roman" w:cs="Times New Roman"/>
          <w:sz w:val="28"/>
          <w:szCs w:val="28"/>
          <w:lang w:val="ru-RU"/>
        </w:rPr>
        <w:t>- товар ва хизматлар учун туловларни товар жунатилгунча ва хизмат курсатилгунча кадар берилиши.</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t xml:space="preserve">Очилган счетлар </w:t>
      </w:r>
      <w:r w:rsidRPr="004A3E2E">
        <w:rPr>
          <w:rFonts w:ascii="Times New Roman" w:hAnsi="Times New Roman" w:cs="Times New Roman"/>
          <w:sz w:val="28"/>
          <w:szCs w:val="28"/>
          <w:lang w:val="ru-RU"/>
        </w:rPr>
        <w:t>буйича хисб-китоблар. Ушбу хисоб- китобларнинг мохияти хамкор корхоналарнинг доимий туловлари амалга оширилиши билан изохланади. Жорий мажбуриятлар суммалари уларнинг китобларида юритилади.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Очилган счетлар буйича хисб-китоблар шаклидан лизинг операцияларида фойдаланилмайди, чунки лизинг буйича доимий тулов лизинг шартномасида келишиб олинган булади.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Агар лизинг олувчи узбек компанияси булса, аванс шаклидаги хисоб-китоб лизинг буйича халкаро шартномада бирламчи тулов сифатида кулланиши мумкин.</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 шаклдан хорижий компания бизнинг ташкилотимизга нисбатан эхтиёткорлик сифатида фойдаланиши мумкин.</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 буйича хисоб-китобларда асосан, актив ва банк утказларидан фойдаланилади.</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Аккредитив асосан, бирламчи туловда кулланилади.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 туловлари шартномага кура, банк утказмалари ёрдамида амалга оширилади.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Лизинг операциялари юзасидан кандай хисоб-китоб турларидан фойдаланиш томонларнинг келишувига кура, шартномада белгилаб олинади.</w:t>
      </w:r>
    </w:p>
    <w:p w:rsidR="00F52732" w:rsidRPr="004A3E2E" w:rsidRDefault="00F52732" w:rsidP="00F52732">
      <w:pPr>
        <w:ind w:firstLine="30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Лизинг тулов суммаларини хисоблаб олиш мухим ахамият касб этади. Сунра шу хисоб ишларига асосан тулов ишлари амалга оширилади. </w:t>
      </w:r>
    </w:p>
    <w:p w:rsidR="00F52732" w:rsidRPr="004A3E2E" w:rsidRDefault="00F52732" w:rsidP="00F52732">
      <w:pPr>
        <w:ind w:firstLine="30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Молиявий лизинг хисобининг мисоли</w:t>
      </w:r>
    </w:p>
    <w:p w:rsidR="00F52732" w:rsidRPr="004A3E2E" w:rsidRDefault="00F52732" w:rsidP="00F52732">
      <w:pPr>
        <w:ind w:firstLine="2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2001 йил 1 январда, «Р.Карим» компанияси ва «Барака» УЛК компанияси шартнома тузишди, Шартнома буйича «Барака» УЛК компанияси (лизинг берувчи) «Р.Карим» компанияси (лизинггачи)га лизингга, узи сотиб олган хакконий киймати 10 000 булган асбоб-ускунани берди, Лизинг муддати 5 йил эди ва «Р.Карим» компанияси хар йилнинг охирида 3 000 тулаш</w:t>
      </w:r>
      <w:r w:rsidRPr="004A3E2E">
        <w:rPr>
          <w:rFonts w:ascii="Times New Roman" w:hAnsi="Times New Roman" w:cs="Times New Roman"/>
          <w:b/>
          <w:bCs/>
          <w:sz w:val="28"/>
          <w:szCs w:val="28"/>
          <w:lang w:val="ru-RU"/>
        </w:rPr>
        <w:t xml:space="preserve"> </w:t>
      </w:r>
      <w:r w:rsidRPr="004A3E2E">
        <w:rPr>
          <w:rFonts w:ascii="Times New Roman" w:hAnsi="Times New Roman" w:cs="Times New Roman"/>
          <w:sz w:val="28"/>
          <w:szCs w:val="28"/>
          <w:lang w:val="ru-RU"/>
        </w:rPr>
        <w:t>мажбуриятини</w:t>
      </w:r>
      <w:r w:rsidRPr="004A3E2E">
        <w:rPr>
          <w:rFonts w:ascii="Times New Roman" w:hAnsi="Times New Roman" w:cs="Times New Roman"/>
          <w:b/>
          <w:bCs/>
          <w:sz w:val="28"/>
          <w:szCs w:val="28"/>
          <w:lang w:val="ru-RU"/>
        </w:rPr>
        <w:t xml:space="preserve"> </w:t>
      </w:r>
      <w:r w:rsidRPr="004A3E2E">
        <w:rPr>
          <w:rFonts w:ascii="Times New Roman" w:hAnsi="Times New Roman" w:cs="Times New Roman"/>
          <w:sz w:val="28"/>
          <w:szCs w:val="28"/>
          <w:lang w:val="ru-RU"/>
        </w:rPr>
        <w:t>олади. Асбоб-ускуна лизингга бутун фойдали хизмат муддатига берилади ва иэваранинг охирида колдик киймати булмайди деб кутилади. Лизинг лизинг олувчи томонидая бекор килиниши мумкин эмас. Мулкка тегишли хукук ёки асбоб-ускуна билан боглик солик имтиёзлари мавжуд эмас.</w:t>
      </w:r>
    </w:p>
    <w:p w:rsidR="00F52732" w:rsidRPr="004A3E2E" w:rsidRDefault="00F52732" w:rsidP="00F52732">
      <w:pPr>
        <w:ind w:firstLine="36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Минимал лизинг туловлари 15 000.  3 000  хар йили беш йил мобайнида), Колдик киймат йуклиги сабабли бу хам лизинг берувчининг лизингга килган ялпи инвестицияларидир.Асбоб-ускунанинг хакконий киймати 10 ООО лиги учун, умумий молиявий сарфлар 5 000 булади.Лизинг кучга кирганда, «Р.Карим» компанияси (лизинг олувчи) хисобот учун куйидагини тан олади:</w:t>
      </w:r>
    </w:p>
    <w:p w:rsidR="00F52732" w:rsidRPr="004A3E2E" w:rsidRDefault="00F52732" w:rsidP="00F52732">
      <w:pPr>
        <w:pStyle w:val="FR1"/>
        <w:spacing w:before="20"/>
        <w:ind w:left="40" w:firstLine="640"/>
        <w:rPr>
          <w:rFonts w:ascii="Times New Roman" w:hAnsi="Times New Roman" w:cs="Times New Roman"/>
          <w:sz w:val="28"/>
          <w:szCs w:val="28"/>
        </w:rPr>
      </w:pPr>
      <w:r w:rsidRPr="004A3E2E">
        <w:rPr>
          <w:rFonts w:ascii="Times New Roman" w:hAnsi="Times New Roman" w:cs="Times New Roman"/>
          <w:sz w:val="28"/>
          <w:szCs w:val="28"/>
        </w:rPr>
        <w:t xml:space="preserve">• Асосий актив 10 000 </w:t>
      </w:r>
    </w:p>
    <w:p w:rsidR="00F52732" w:rsidRPr="004A3E2E" w:rsidRDefault="00F52732" w:rsidP="00F52732">
      <w:pPr>
        <w:pStyle w:val="FR1"/>
        <w:spacing w:before="20"/>
        <w:ind w:firstLine="640"/>
        <w:rPr>
          <w:rFonts w:ascii="Times New Roman" w:hAnsi="Times New Roman" w:cs="Times New Roman"/>
          <w:sz w:val="28"/>
          <w:szCs w:val="28"/>
        </w:rPr>
      </w:pPr>
      <w:r w:rsidRPr="004A3E2E">
        <w:rPr>
          <w:rFonts w:ascii="Times New Roman" w:hAnsi="Times New Roman" w:cs="Times New Roman"/>
          <w:sz w:val="28"/>
          <w:szCs w:val="28"/>
        </w:rPr>
        <w:t xml:space="preserve">• Лизинг мажбурияти 10 000 </w:t>
      </w:r>
    </w:p>
    <w:p w:rsidR="00F52732" w:rsidRPr="004A3E2E" w:rsidRDefault="00F52732" w:rsidP="00F52732">
      <w:pPr>
        <w:tabs>
          <w:tab w:val="left" w:pos="8364"/>
        </w:tabs>
        <w:ind w:right="-8"/>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Хар йили «Р.Карим» асосий активнинг 2 000  амортизациясини курсатади. Изох: Бу мисолда бир текисда хисобдан чикариш усули кулланган.</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Лизинг тулови буйича хар бир тулов 3 000 молиявий сарфлар ва мажбуриятларнинг камайиши орасида таксимланади. Белгиланган фоиз ставкаси 15.24%, Бу ставкада лизинг туловларнинг соф жорий киймати 10 000га тенг. Лизингнинг бошидан, «Р.Карим» хисоботда аниклаш ва курсатиш учун кулланадиган туловлар жадвалини тузади. Изох: Ойлик молиявий хисоботларни тузиш учун фоизларни тулаш буйича харажатлар йиллик туловдан олдин хисобланиши керак. </w:t>
      </w:r>
    </w:p>
    <w:p w:rsidR="00F52732" w:rsidRPr="004A3E2E" w:rsidRDefault="00F52732" w:rsidP="00F52732">
      <w:pPr>
        <w:ind w:firstLine="720"/>
        <w:jc w:val="both"/>
        <w:rPr>
          <w:rFonts w:ascii="Times New Roman" w:hAnsi="Times New Roman" w:cs="Times New Roman"/>
          <w:sz w:val="28"/>
          <w:szCs w:val="28"/>
        </w:rPr>
      </w:pPr>
      <w:r w:rsidRPr="004A3E2E">
        <w:rPr>
          <w:rFonts w:ascii="Times New Roman" w:hAnsi="Times New Roman" w:cs="Times New Roman"/>
          <w:sz w:val="28"/>
          <w:szCs w:val="28"/>
        </w:rPr>
        <w:t xml:space="preserve">Лизинг туловларини таксимлаш жадвали </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34"/>
        <w:gridCol w:w="1438"/>
        <w:gridCol w:w="1823"/>
        <w:gridCol w:w="1842"/>
        <w:gridCol w:w="1498"/>
        <w:gridCol w:w="1721"/>
      </w:tblGrid>
      <w:tr w:rsidR="00F52732" w:rsidRPr="004A3E2E" w:rsidTr="003D6453">
        <w:tblPrEx>
          <w:tblCellMar>
            <w:top w:w="0" w:type="dxa"/>
            <w:bottom w:w="0" w:type="dxa"/>
          </w:tblCellMar>
        </w:tblPrEx>
        <w:tc>
          <w:tcPr>
            <w:tcW w:w="1134" w:type="dxa"/>
          </w:tcPr>
          <w:p w:rsidR="00F52732" w:rsidRPr="004A3E2E" w:rsidRDefault="00F52732" w:rsidP="003D6453">
            <w:pPr>
              <w:ind w:right="-108"/>
              <w:jc w:val="both"/>
              <w:rPr>
                <w:rFonts w:ascii="Times New Roman" w:hAnsi="Times New Roman" w:cs="Times New Roman"/>
                <w:sz w:val="28"/>
                <w:szCs w:val="28"/>
              </w:rPr>
            </w:pPr>
            <w:r w:rsidRPr="004A3E2E">
              <w:rPr>
                <w:rFonts w:ascii="Times New Roman" w:hAnsi="Times New Roman" w:cs="Times New Roman"/>
                <w:sz w:val="28"/>
                <w:szCs w:val="28"/>
              </w:rPr>
              <w:t>Йил</w:t>
            </w:r>
          </w:p>
        </w:tc>
        <w:tc>
          <w:tcPr>
            <w:tcW w:w="1438" w:type="dxa"/>
          </w:tcPr>
          <w:p w:rsidR="00F52732" w:rsidRPr="004A3E2E" w:rsidRDefault="00F52732" w:rsidP="003D6453">
            <w:pPr>
              <w:pStyle w:val="caaieiaie3"/>
              <w:keepNext w:val="0"/>
              <w:widowControl/>
              <w:ind w:right="-108"/>
              <w:rPr>
                <w:rFonts w:ascii="Times New Roman" w:hAnsi="Times New Roman" w:cs="Times New Roman"/>
                <w:sz w:val="28"/>
                <w:szCs w:val="28"/>
              </w:rPr>
            </w:pPr>
            <w:r w:rsidRPr="004A3E2E">
              <w:rPr>
                <w:rFonts w:ascii="Times New Roman" w:hAnsi="Times New Roman" w:cs="Times New Roman"/>
                <w:sz w:val="28"/>
                <w:szCs w:val="28"/>
              </w:rPr>
              <w:t>Йил бошидаги мажбурият</w:t>
            </w:r>
          </w:p>
        </w:tc>
        <w:tc>
          <w:tcPr>
            <w:tcW w:w="1823" w:type="dxa"/>
          </w:tcPr>
          <w:p w:rsidR="00F52732" w:rsidRPr="004A3E2E" w:rsidRDefault="00F52732" w:rsidP="003D6453">
            <w:pPr>
              <w:ind w:right="-108"/>
              <w:jc w:val="both"/>
              <w:rPr>
                <w:rFonts w:ascii="Times New Roman" w:hAnsi="Times New Roman" w:cs="Times New Roman"/>
                <w:sz w:val="28"/>
                <w:szCs w:val="28"/>
              </w:rPr>
            </w:pPr>
            <w:r w:rsidRPr="004A3E2E">
              <w:rPr>
                <w:rFonts w:ascii="Times New Roman" w:hAnsi="Times New Roman" w:cs="Times New Roman"/>
                <w:sz w:val="28"/>
                <w:szCs w:val="28"/>
              </w:rPr>
              <w:t>Мажбуриятнинг камайиши</w:t>
            </w:r>
          </w:p>
        </w:tc>
        <w:tc>
          <w:tcPr>
            <w:tcW w:w="1842" w:type="dxa"/>
          </w:tcPr>
          <w:p w:rsidR="00F52732" w:rsidRPr="004A3E2E" w:rsidRDefault="00F52732" w:rsidP="003D6453">
            <w:pPr>
              <w:ind w:right="-108"/>
              <w:jc w:val="both"/>
              <w:rPr>
                <w:rFonts w:ascii="Times New Roman" w:hAnsi="Times New Roman" w:cs="Times New Roman"/>
                <w:sz w:val="28"/>
                <w:szCs w:val="28"/>
              </w:rPr>
            </w:pPr>
            <w:r w:rsidRPr="004A3E2E">
              <w:rPr>
                <w:rFonts w:ascii="Times New Roman" w:hAnsi="Times New Roman" w:cs="Times New Roman"/>
                <w:sz w:val="28"/>
                <w:szCs w:val="28"/>
              </w:rPr>
              <w:t>Йиллик молиявий харажатлар</w:t>
            </w:r>
          </w:p>
        </w:tc>
        <w:tc>
          <w:tcPr>
            <w:tcW w:w="1498" w:type="dxa"/>
          </w:tcPr>
          <w:p w:rsidR="00F52732" w:rsidRPr="004A3E2E" w:rsidRDefault="00F52732" w:rsidP="003D6453">
            <w:pPr>
              <w:ind w:right="-108"/>
              <w:jc w:val="both"/>
              <w:rPr>
                <w:rFonts w:ascii="Times New Roman" w:hAnsi="Times New Roman" w:cs="Times New Roman"/>
                <w:sz w:val="28"/>
                <w:szCs w:val="28"/>
              </w:rPr>
            </w:pPr>
            <w:r w:rsidRPr="004A3E2E">
              <w:rPr>
                <w:rFonts w:ascii="Times New Roman" w:hAnsi="Times New Roman" w:cs="Times New Roman"/>
                <w:sz w:val="28"/>
                <w:szCs w:val="28"/>
              </w:rPr>
              <w:t>Тулов</w:t>
            </w:r>
          </w:p>
        </w:tc>
        <w:tc>
          <w:tcPr>
            <w:tcW w:w="1721" w:type="dxa"/>
          </w:tcPr>
          <w:p w:rsidR="00F52732" w:rsidRPr="004A3E2E" w:rsidRDefault="00F52732" w:rsidP="003D6453">
            <w:pPr>
              <w:ind w:right="-108"/>
              <w:jc w:val="both"/>
              <w:rPr>
                <w:rFonts w:ascii="Times New Roman" w:hAnsi="Times New Roman" w:cs="Times New Roman"/>
                <w:sz w:val="28"/>
                <w:szCs w:val="28"/>
              </w:rPr>
            </w:pPr>
            <w:r w:rsidRPr="004A3E2E">
              <w:rPr>
                <w:rFonts w:ascii="Times New Roman" w:hAnsi="Times New Roman" w:cs="Times New Roman"/>
                <w:sz w:val="28"/>
                <w:szCs w:val="28"/>
              </w:rPr>
              <w:t>Йил охиридаги</w:t>
            </w:r>
            <w:r w:rsidRPr="004A3E2E">
              <w:rPr>
                <w:rFonts w:ascii="Times New Roman" w:hAnsi="Times New Roman" w:cs="Times New Roman"/>
                <w:b/>
                <w:bCs/>
                <w:sz w:val="28"/>
                <w:szCs w:val="28"/>
              </w:rPr>
              <w:t xml:space="preserve"> </w:t>
            </w:r>
            <w:r w:rsidRPr="004A3E2E">
              <w:rPr>
                <w:rFonts w:ascii="Times New Roman" w:hAnsi="Times New Roman" w:cs="Times New Roman"/>
                <w:sz w:val="28"/>
                <w:szCs w:val="28"/>
              </w:rPr>
              <w:t>мажбурият</w:t>
            </w:r>
          </w:p>
        </w:tc>
      </w:tr>
      <w:tr w:rsidR="00F52732" w:rsidRPr="004A3E2E" w:rsidTr="003D6453">
        <w:tblPrEx>
          <w:tblCellMar>
            <w:top w:w="0" w:type="dxa"/>
            <w:bottom w:w="0" w:type="dxa"/>
          </w:tblCellMar>
        </w:tblPrEx>
        <w:tc>
          <w:tcPr>
            <w:tcW w:w="1134"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2001</w:t>
            </w:r>
          </w:p>
        </w:tc>
        <w:tc>
          <w:tcPr>
            <w:tcW w:w="1438"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10000</w:t>
            </w:r>
          </w:p>
        </w:tc>
        <w:tc>
          <w:tcPr>
            <w:tcW w:w="1823"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1476-</w:t>
            </w:r>
          </w:p>
        </w:tc>
        <w:tc>
          <w:tcPr>
            <w:tcW w:w="1842"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1524</w:t>
            </w:r>
          </w:p>
        </w:tc>
        <w:tc>
          <w:tcPr>
            <w:tcW w:w="1498"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3000</w:t>
            </w:r>
          </w:p>
        </w:tc>
        <w:tc>
          <w:tcPr>
            <w:tcW w:w="1721"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8524</w:t>
            </w:r>
          </w:p>
        </w:tc>
      </w:tr>
      <w:tr w:rsidR="00F52732" w:rsidRPr="004A3E2E" w:rsidTr="003D6453">
        <w:tblPrEx>
          <w:tblCellMar>
            <w:top w:w="0" w:type="dxa"/>
            <w:bottom w:w="0" w:type="dxa"/>
          </w:tblCellMar>
        </w:tblPrEx>
        <w:tc>
          <w:tcPr>
            <w:tcW w:w="1134"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2002</w:t>
            </w:r>
          </w:p>
        </w:tc>
        <w:tc>
          <w:tcPr>
            <w:tcW w:w="1438"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8 524</w:t>
            </w:r>
          </w:p>
        </w:tc>
        <w:tc>
          <w:tcPr>
            <w:tcW w:w="1823"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1 701</w:t>
            </w:r>
          </w:p>
        </w:tc>
        <w:tc>
          <w:tcPr>
            <w:tcW w:w="1842"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1 299</w:t>
            </w:r>
          </w:p>
        </w:tc>
        <w:tc>
          <w:tcPr>
            <w:tcW w:w="1498"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3 000</w:t>
            </w:r>
          </w:p>
        </w:tc>
        <w:tc>
          <w:tcPr>
            <w:tcW w:w="1721"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б 823</w:t>
            </w:r>
          </w:p>
        </w:tc>
      </w:tr>
      <w:tr w:rsidR="00F52732" w:rsidRPr="004A3E2E" w:rsidTr="003D6453">
        <w:tblPrEx>
          <w:tblCellMar>
            <w:top w:w="0" w:type="dxa"/>
            <w:bottom w:w="0" w:type="dxa"/>
          </w:tblCellMar>
        </w:tblPrEx>
        <w:trPr>
          <w:trHeight w:val="343"/>
        </w:trPr>
        <w:tc>
          <w:tcPr>
            <w:tcW w:w="1134"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2003</w:t>
            </w:r>
          </w:p>
        </w:tc>
        <w:tc>
          <w:tcPr>
            <w:tcW w:w="1438"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6823</w:t>
            </w:r>
          </w:p>
        </w:tc>
        <w:tc>
          <w:tcPr>
            <w:tcW w:w="1823"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1960</w:t>
            </w:r>
          </w:p>
        </w:tc>
        <w:tc>
          <w:tcPr>
            <w:tcW w:w="1842"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1040</w:t>
            </w:r>
          </w:p>
        </w:tc>
        <w:tc>
          <w:tcPr>
            <w:tcW w:w="1498"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3000</w:t>
            </w:r>
          </w:p>
        </w:tc>
        <w:tc>
          <w:tcPr>
            <w:tcW w:w="1721"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4 863</w:t>
            </w:r>
          </w:p>
        </w:tc>
      </w:tr>
      <w:tr w:rsidR="00F52732" w:rsidRPr="004A3E2E" w:rsidTr="003D6453">
        <w:tblPrEx>
          <w:tblCellMar>
            <w:top w:w="0" w:type="dxa"/>
            <w:bottom w:w="0" w:type="dxa"/>
          </w:tblCellMar>
        </w:tblPrEx>
        <w:tc>
          <w:tcPr>
            <w:tcW w:w="1134"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2004</w:t>
            </w:r>
          </w:p>
        </w:tc>
        <w:tc>
          <w:tcPr>
            <w:tcW w:w="1438"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4863</w:t>
            </w:r>
          </w:p>
        </w:tc>
        <w:tc>
          <w:tcPr>
            <w:tcW w:w="1823"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2259</w:t>
            </w:r>
          </w:p>
        </w:tc>
        <w:tc>
          <w:tcPr>
            <w:tcW w:w="1842"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741</w:t>
            </w:r>
          </w:p>
        </w:tc>
        <w:tc>
          <w:tcPr>
            <w:tcW w:w="1498"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3000</w:t>
            </w:r>
          </w:p>
        </w:tc>
        <w:tc>
          <w:tcPr>
            <w:tcW w:w="1721"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2604</w:t>
            </w:r>
          </w:p>
        </w:tc>
      </w:tr>
      <w:tr w:rsidR="00F52732" w:rsidRPr="004A3E2E" w:rsidTr="003D6453">
        <w:tblPrEx>
          <w:tblCellMar>
            <w:top w:w="0" w:type="dxa"/>
            <w:bottom w:w="0" w:type="dxa"/>
          </w:tblCellMar>
        </w:tblPrEx>
        <w:tc>
          <w:tcPr>
            <w:tcW w:w="1134"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2005</w:t>
            </w:r>
          </w:p>
        </w:tc>
        <w:tc>
          <w:tcPr>
            <w:tcW w:w="1438"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2604</w:t>
            </w:r>
          </w:p>
        </w:tc>
        <w:tc>
          <w:tcPr>
            <w:tcW w:w="1823"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2604</w:t>
            </w:r>
          </w:p>
        </w:tc>
        <w:tc>
          <w:tcPr>
            <w:tcW w:w="1842"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396</w:t>
            </w:r>
          </w:p>
        </w:tc>
        <w:tc>
          <w:tcPr>
            <w:tcW w:w="1498"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3000</w:t>
            </w:r>
          </w:p>
        </w:tc>
        <w:tc>
          <w:tcPr>
            <w:tcW w:w="1721"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w:t>
            </w:r>
          </w:p>
        </w:tc>
      </w:tr>
      <w:tr w:rsidR="00F52732" w:rsidRPr="004A3E2E" w:rsidTr="003D6453">
        <w:tblPrEx>
          <w:tblCellMar>
            <w:top w:w="0" w:type="dxa"/>
            <w:bottom w:w="0" w:type="dxa"/>
          </w:tblCellMar>
        </w:tblPrEx>
        <w:tc>
          <w:tcPr>
            <w:tcW w:w="1134"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Жами</w:t>
            </w:r>
          </w:p>
        </w:tc>
        <w:tc>
          <w:tcPr>
            <w:tcW w:w="1438" w:type="dxa"/>
          </w:tcPr>
          <w:p w:rsidR="00F52732" w:rsidRPr="004A3E2E" w:rsidRDefault="00F52732" w:rsidP="003D6453">
            <w:pPr>
              <w:jc w:val="both"/>
              <w:rPr>
                <w:rFonts w:ascii="Times New Roman" w:hAnsi="Times New Roman" w:cs="Times New Roman"/>
                <w:sz w:val="28"/>
                <w:szCs w:val="28"/>
              </w:rPr>
            </w:pPr>
          </w:p>
        </w:tc>
        <w:tc>
          <w:tcPr>
            <w:tcW w:w="1823"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10000</w:t>
            </w:r>
          </w:p>
        </w:tc>
        <w:tc>
          <w:tcPr>
            <w:tcW w:w="1842"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5000</w:t>
            </w:r>
          </w:p>
        </w:tc>
        <w:tc>
          <w:tcPr>
            <w:tcW w:w="1498"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15000</w:t>
            </w:r>
          </w:p>
        </w:tc>
        <w:tc>
          <w:tcPr>
            <w:tcW w:w="1721" w:type="dxa"/>
          </w:tcPr>
          <w:p w:rsidR="00F52732" w:rsidRPr="004A3E2E" w:rsidRDefault="00F52732" w:rsidP="003D6453">
            <w:pPr>
              <w:jc w:val="both"/>
              <w:rPr>
                <w:rFonts w:ascii="Times New Roman" w:hAnsi="Times New Roman" w:cs="Times New Roman"/>
                <w:sz w:val="28"/>
                <w:szCs w:val="28"/>
              </w:rPr>
            </w:pPr>
          </w:p>
        </w:tc>
      </w:tr>
    </w:tbl>
    <w:p w:rsidR="00F52732" w:rsidRPr="004A3E2E" w:rsidRDefault="00F52732" w:rsidP="00F52732">
      <w:pPr>
        <w:ind w:left="80"/>
        <w:jc w:val="both"/>
        <w:rPr>
          <w:rFonts w:ascii="Times New Roman" w:hAnsi="Times New Roman" w:cs="Times New Roman"/>
          <w:sz w:val="28"/>
          <w:szCs w:val="28"/>
        </w:rPr>
      </w:pPr>
    </w:p>
    <w:p w:rsidR="00F52732" w:rsidRPr="004A3E2E" w:rsidRDefault="00F52732" w:rsidP="00F52732">
      <w:pPr>
        <w:ind w:left="40" w:firstLine="68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 кучга кирганда «Барака» УЛК компанияси (лизинг берувчи) хисобот учун</w:t>
      </w:r>
      <w:r w:rsidRPr="004A3E2E">
        <w:rPr>
          <w:rFonts w:ascii="Times New Roman" w:hAnsi="Times New Roman" w:cs="Times New Roman"/>
          <w:b/>
          <w:bCs/>
          <w:sz w:val="28"/>
          <w:szCs w:val="28"/>
          <w:lang w:val="ru-RU"/>
        </w:rPr>
        <w:t xml:space="preserve"> </w:t>
      </w:r>
      <w:r w:rsidRPr="004A3E2E">
        <w:rPr>
          <w:rFonts w:ascii="Times New Roman" w:hAnsi="Times New Roman" w:cs="Times New Roman"/>
          <w:sz w:val="28"/>
          <w:szCs w:val="28"/>
          <w:lang w:val="ru-RU"/>
        </w:rPr>
        <w:t>куйидагиларни</w:t>
      </w:r>
      <w:r w:rsidRPr="004A3E2E">
        <w:rPr>
          <w:rFonts w:ascii="Times New Roman" w:hAnsi="Times New Roman" w:cs="Times New Roman"/>
          <w:b/>
          <w:bCs/>
          <w:sz w:val="28"/>
          <w:szCs w:val="28"/>
          <w:lang w:val="ru-RU"/>
        </w:rPr>
        <w:t xml:space="preserve"> </w:t>
      </w:r>
      <w:r w:rsidRPr="004A3E2E">
        <w:rPr>
          <w:rFonts w:ascii="Times New Roman" w:hAnsi="Times New Roman" w:cs="Times New Roman"/>
          <w:sz w:val="28"/>
          <w:szCs w:val="28"/>
          <w:lang w:val="ru-RU"/>
        </w:rPr>
        <w:t>тан олади:</w:t>
      </w:r>
    </w:p>
    <w:p w:rsidR="00F52732" w:rsidRPr="004A3E2E" w:rsidRDefault="00F52732" w:rsidP="00F52732">
      <w:pPr>
        <w:spacing w:before="20"/>
        <w:ind w:left="1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 Дебиторлик карз10000</w:t>
      </w:r>
    </w:p>
    <w:p w:rsidR="00F52732" w:rsidRPr="004A3E2E" w:rsidRDefault="00F52732" w:rsidP="00F52732">
      <w:pPr>
        <w:ind w:left="1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Ускунани сотиб олиш манбаасига караб, сотиб олиш киймати 10 000.</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Хар йили «Барака» УЛК компанияси 3 000 хар бир туловни фоизлардан тушган даромад ва дебиторлик карзининг камайиши орасида таксимлайди. </w:t>
      </w:r>
    </w:p>
    <w:p w:rsidR="00F52732" w:rsidRPr="004A3E2E" w:rsidRDefault="00F52732" w:rsidP="00F52732">
      <w:pPr>
        <w:pStyle w:val="5"/>
        <w:keepNext w:val="0"/>
        <w:spacing w:before="0"/>
        <w:rPr>
          <w:rFonts w:ascii="Times New Roman" w:hAnsi="Times New Roman" w:cs="Times New Roman"/>
        </w:rPr>
      </w:pPr>
      <w:r w:rsidRPr="004A3E2E">
        <w:rPr>
          <w:rFonts w:ascii="Times New Roman" w:hAnsi="Times New Roman" w:cs="Times New Roman"/>
        </w:rPr>
        <w:t>Лизинг туловларининг таксимланиш жадвали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93"/>
        <w:gridCol w:w="1579"/>
        <w:gridCol w:w="1721"/>
        <w:gridCol w:w="1944"/>
        <w:gridCol w:w="1498"/>
        <w:gridCol w:w="1721"/>
      </w:tblGrid>
      <w:tr w:rsidR="00F52732" w:rsidRPr="004A3E2E" w:rsidTr="003D6453">
        <w:tblPrEx>
          <w:tblCellMar>
            <w:top w:w="0" w:type="dxa"/>
            <w:bottom w:w="0" w:type="dxa"/>
          </w:tblCellMar>
        </w:tblPrEx>
        <w:tc>
          <w:tcPr>
            <w:tcW w:w="993" w:type="dxa"/>
          </w:tcPr>
          <w:p w:rsidR="00F52732" w:rsidRPr="004A3E2E" w:rsidRDefault="00F52732" w:rsidP="003D6453">
            <w:pPr>
              <w:ind w:right="-108"/>
              <w:jc w:val="both"/>
              <w:rPr>
                <w:rFonts w:ascii="Times New Roman" w:hAnsi="Times New Roman" w:cs="Times New Roman"/>
                <w:sz w:val="28"/>
                <w:szCs w:val="28"/>
              </w:rPr>
            </w:pPr>
            <w:r w:rsidRPr="004A3E2E">
              <w:rPr>
                <w:rFonts w:ascii="Times New Roman" w:hAnsi="Times New Roman" w:cs="Times New Roman"/>
                <w:sz w:val="28"/>
                <w:szCs w:val="28"/>
              </w:rPr>
              <w:t>Йил</w:t>
            </w:r>
          </w:p>
        </w:tc>
        <w:tc>
          <w:tcPr>
            <w:tcW w:w="1579" w:type="dxa"/>
          </w:tcPr>
          <w:p w:rsidR="00F52732" w:rsidRPr="004A3E2E" w:rsidRDefault="00F52732" w:rsidP="003D6453">
            <w:pPr>
              <w:pStyle w:val="caaieiaie3"/>
              <w:keepNext w:val="0"/>
              <w:widowControl/>
              <w:ind w:right="-108"/>
              <w:rPr>
                <w:rFonts w:ascii="Times New Roman" w:hAnsi="Times New Roman" w:cs="Times New Roman"/>
                <w:sz w:val="28"/>
                <w:szCs w:val="28"/>
              </w:rPr>
            </w:pPr>
            <w:r w:rsidRPr="004A3E2E">
              <w:rPr>
                <w:rFonts w:ascii="Times New Roman" w:hAnsi="Times New Roman" w:cs="Times New Roman"/>
                <w:sz w:val="28"/>
                <w:szCs w:val="28"/>
              </w:rPr>
              <w:t>Йил бошидаги дебиторлик карзи</w:t>
            </w:r>
          </w:p>
        </w:tc>
        <w:tc>
          <w:tcPr>
            <w:tcW w:w="1721" w:type="dxa"/>
          </w:tcPr>
          <w:p w:rsidR="00F52732" w:rsidRPr="004A3E2E" w:rsidRDefault="00F52732" w:rsidP="003D6453">
            <w:pPr>
              <w:ind w:right="-108"/>
              <w:jc w:val="both"/>
              <w:rPr>
                <w:rFonts w:ascii="Times New Roman" w:hAnsi="Times New Roman" w:cs="Times New Roman"/>
                <w:sz w:val="28"/>
                <w:szCs w:val="28"/>
              </w:rPr>
            </w:pPr>
            <w:r w:rsidRPr="004A3E2E">
              <w:rPr>
                <w:rFonts w:ascii="Times New Roman" w:hAnsi="Times New Roman" w:cs="Times New Roman"/>
                <w:sz w:val="28"/>
                <w:szCs w:val="28"/>
              </w:rPr>
              <w:t>Дебиторлик карзининг</w:t>
            </w:r>
          </w:p>
          <w:p w:rsidR="00F52732" w:rsidRPr="004A3E2E" w:rsidRDefault="00F52732" w:rsidP="003D6453">
            <w:pPr>
              <w:ind w:right="-108"/>
              <w:jc w:val="both"/>
              <w:rPr>
                <w:rFonts w:ascii="Times New Roman" w:hAnsi="Times New Roman" w:cs="Times New Roman"/>
                <w:sz w:val="28"/>
                <w:szCs w:val="28"/>
              </w:rPr>
            </w:pPr>
            <w:r w:rsidRPr="004A3E2E">
              <w:rPr>
                <w:rFonts w:ascii="Times New Roman" w:hAnsi="Times New Roman" w:cs="Times New Roman"/>
                <w:sz w:val="28"/>
                <w:szCs w:val="28"/>
              </w:rPr>
              <w:t>олиниши</w:t>
            </w:r>
          </w:p>
        </w:tc>
        <w:tc>
          <w:tcPr>
            <w:tcW w:w="1944" w:type="dxa"/>
          </w:tcPr>
          <w:p w:rsidR="00F52732" w:rsidRPr="004A3E2E" w:rsidRDefault="00F52732" w:rsidP="003D6453">
            <w:pPr>
              <w:ind w:right="-108"/>
              <w:jc w:val="both"/>
              <w:rPr>
                <w:rFonts w:ascii="Times New Roman" w:hAnsi="Times New Roman" w:cs="Times New Roman"/>
                <w:sz w:val="28"/>
                <w:szCs w:val="28"/>
              </w:rPr>
            </w:pPr>
            <w:r w:rsidRPr="004A3E2E">
              <w:rPr>
                <w:rFonts w:ascii="Times New Roman" w:hAnsi="Times New Roman" w:cs="Times New Roman"/>
                <w:sz w:val="28"/>
                <w:szCs w:val="28"/>
              </w:rPr>
              <w:t>Йиллик молиявий даромад</w:t>
            </w:r>
          </w:p>
        </w:tc>
        <w:tc>
          <w:tcPr>
            <w:tcW w:w="1498" w:type="dxa"/>
          </w:tcPr>
          <w:p w:rsidR="00F52732" w:rsidRPr="004A3E2E" w:rsidRDefault="00F52732" w:rsidP="003D6453">
            <w:pPr>
              <w:ind w:right="-108"/>
              <w:jc w:val="both"/>
              <w:rPr>
                <w:rFonts w:ascii="Times New Roman" w:hAnsi="Times New Roman" w:cs="Times New Roman"/>
                <w:sz w:val="28"/>
                <w:szCs w:val="28"/>
              </w:rPr>
            </w:pPr>
            <w:r w:rsidRPr="004A3E2E">
              <w:rPr>
                <w:rFonts w:ascii="Times New Roman" w:hAnsi="Times New Roman" w:cs="Times New Roman"/>
                <w:sz w:val="28"/>
                <w:szCs w:val="28"/>
              </w:rPr>
              <w:t>Тулов</w:t>
            </w:r>
          </w:p>
        </w:tc>
        <w:tc>
          <w:tcPr>
            <w:tcW w:w="1721" w:type="dxa"/>
          </w:tcPr>
          <w:p w:rsidR="00F52732" w:rsidRPr="004A3E2E" w:rsidRDefault="00F52732" w:rsidP="003D6453">
            <w:pPr>
              <w:ind w:right="-108"/>
              <w:jc w:val="both"/>
              <w:rPr>
                <w:rFonts w:ascii="Times New Roman" w:hAnsi="Times New Roman" w:cs="Times New Roman"/>
                <w:sz w:val="28"/>
                <w:szCs w:val="28"/>
              </w:rPr>
            </w:pPr>
            <w:r w:rsidRPr="004A3E2E">
              <w:rPr>
                <w:rFonts w:ascii="Times New Roman" w:hAnsi="Times New Roman" w:cs="Times New Roman"/>
                <w:sz w:val="28"/>
                <w:szCs w:val="28"/>
              </w:rPr>
              <w:t>Йил охиридаги</w:t>
            </w:r>
            <w:r w:rsidRPr="004A3E2E">
              <w:rPr>
                <w:rFonts w:ascii="Times New Roman" w:hAnsi="Times New Roman" w:cs="Times New Roman"/>
                <w:b/>
                <w:bCs/>
                <w:sz w:val="28"/>
                <w:szCs w:val="28"/>
              </w:rPr>
              <w:t xml:space="preserve"> </w:t>
            </w:r>
            <w:r w:rsidRPr="004A3E2E">
              <w:rPr>
                <w:rFonts w:ascii="Times New Roman" w:hAnsi="Times New Roman" w:cs="Times New Roman"/>
                <w:sz w:val="28"/>
                <w:szCs w:val="28"/>
              </w:rPr>
              <w:t>дебиторлик карзи</w:t>
            </w:r>
          </w:p>
        </w:tc>
      </w:tr>
      <w:tr w:rsidR="00F52732" w:rsidRPr="004A3E2E" w:rsidTr="003D6453">
        <w:tblPrEx>
          <w:tblCellMar>
            <w:top w:w="0" w:type="dxa"/>
            <w:bottom w:w="0" w:type="dxa"/>
          </w:tblCellMar>
        </w:tblPrEx>
        <w:tc>
          <w:tcPr>
            <w:tcW w:w="993"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2001</w:t>
            </w:r>
          </w:p>
        </w:tc>
        <w:tc>
          <w:tcPr>
            <w:tcW w:w="1579"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10000</w:t>
            </w:r>
          </w:p>
        </w:tc>
        <w:tc>
          <w:tcPr>
            <w:tcW w:w="1721"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1476-</w:t>
            </w:r>
          </w:p>
        </w:tc>
        <w:tc>
          <w:tcPr>
            <w:tcW w:w="1944"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1524</w:t>
            </w:r>
          </w:p>
        </w:tc>
        <w:tc>
          <w:tcPr>
            <w:tcW w:w="1498"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3000</w:t>
            </w:r>
          </w:p>
        </w:tc>
        <w:tc>
          <w:tcPr>
            <w:tcW w:w="1721"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8524</w:t>
            </w:r>
          </w:p>
        </w:tc>
      </w:tr>
      <w:tr w:rsidR="00F52732" w:rsidRPr="004A3E2E" w:rsidTr="003D6453">
        <w:tblPrEx>
          <w:tblCellMar>
            <w:top w:w="0" w:type="dxa"/>
            <w:bottom w:w="0" w:type="dxa"/>
          </w:tblCellMar>
        </w:tblPrEx>
        <w:tc>
          <w:tcPr>
            <w:tcW w:w="993"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2002</w:t>
            </w:r>
          </w:p>
        </w:tc>
        <w:tc>
          <w:tcPr>
            <w:tcW w:w="1579"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8 524</w:t>
            </w:r>
          </w:p>
        </w:tc>
        <w:tc>
          <w:tcPr>
            <w:tcW w:w="1721"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1 701</w:t>
            </w:r>
          </w:p>
        </w:tc>
        <w:tc>
          <w:tcPr>
            <w:tcW w:w="1944"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1 299</w:t>
            </w:r>
          </w:p>
        </w:tc>
        <w:tc>
          <w:tcPr>
            <w:tcW w:w="1498"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3 000</w:t>
            </w:r>
          </w:p>
        </w:tc>
        <w:tc>
          <w:tcPr>
            <w:tcW w:w="1721"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б 823</w:t>
            </w:r>
          </w:p>
        </w:tc>
      </w:tr>
      <w:tr w:rsidR="00F52732" w:rsidRPr="004A3E2E" w:rsidTr="003D6453">
        <w:tblPrEx>
          <w:tblCellMar>
            <w:top w:w="0" w:type="dxa"/>
            <w:bottom w:w="0" w:type="dxa"/>
          </w:tblCellMar>
        </w:tblPrEx>
        <w:trPr>
          <w:trHeight w:val="343"/>
        </w:trPr>
        <w:tc>
          <w:tcPr>
            <w:tcW w:w="993"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2003</w:t>
            </w:r>
          </w:p>
        </w:tc>
        <w:tc>
          <w:tcPr>
            <w:tcW w:w="1579"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6823</w:t>
            </w:r>
          </w:p>
        </w:tc>
        <w:tc>
          <w:tcPr>
            <w:tcW w:w="1721"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1960</w:t>
            </w:r>
          </w:p>
        </w:tc>
        <w:tc>
          <w:tcPr>
            <w:tcW w:w="1944"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1040</w:t>
            </w:r>
          </w:p>
        </w:tc>
        <w:tc>
          <w:tcPr>
            <w:tcW w:w="1498"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3000</w:t>
            </w:r>
          </w:p>
        </w:tc>
        <w:tc>
          <w:tcPr>
            <w:tcW w:w="1721"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4 863</w:t>
            </w:r>
          </w:p>
        </w:tc>
      </w:tr>
      <w:tr w:rsidR="00F52732" w:rsidRPr="004A3E2E" w:rsidTr="003D6453">
        <w:tblPrEx>
          <w:tblCellMar>
            <w:top w:w="0" w:type="dxa"/>
            <w:bottom w:w="0" w:type="dxa"/>
          </w:tblCellMar>
        </w:tblPrEx>
        <w:tc>
          <w:tcPr>
            <w:tcW w:w="993"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2004</w:t>
            </w:r>
          </w:p>
        </w:tc>
        <w:tc>
          <w:tcPr>
            <w:tcW w:w="1579"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4863</w:t>
            </w:r>
          </w:p>
        </w:tc>
        <w:tc>
          <w:tcPr>
            <w:tcW w:w="1721"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2259</w:t>
            </w:r>
          </w:p>
        </w:tc>
        <w:tc>
          <w:tcPr>
            <w:tcW w:w="1944"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741</w:t>
            </w:r>
          </w:p>
        </w:tc>
        <w:tc>
          <w:tcPr>
            <w:tcW w:w="1498"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3000</w:t>
            </w:r>
          </w:p>
        </w:tc>
        <w:tc>
          <w:tcPr>
            <w:tcW w:w="1721"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2604</w:t>
            </w:r>
          </w:p>
        </w:tc>
      </w:tr>
      <w:tr w:rsidR="00F52732" w:rsidRPr="004A3E2E" w:rsidTr="003D6453">
        <w:tblPrEx>
          <w:tblCellMar>
            <w:top w:w="0" w:type="dxa"/>
            <w:bottom w:w="0" w:type="dxa"/>
          </w:tblCellMar>
        </w:tblPrEx>
        <w:tc>
          <w:tcPr>
            <w:tcW w:w="993"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2005</w:t>
            </w:r>
          </w:p>
        </w:tc>
        <w:tc>
          <w:tcPr>
            <w:tcW w:w="1579"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2604</w:t>
            </w:r>
          </w:p>
        </w:tc>
        <w:tc>
          <w:tcPr>
            <w:tcW w:w="1721"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2604</w:t>
            </w:r>
          </w:p>
        </w:tc>
        <w:tc>
          <w:tcPr>
            <w:tcW w:w="1944"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396</w:t>
            </w:r>
          </w:p>
        </w:tc>
        <w:tc>
          <w:tcPr>
            <w:tcW w:w="1498"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3000</w:t>
            </w:r>
          </w:p>
        </w:tc>
        <w:tc>
          <w:tcPr>
            <w:tcW w:w="1721"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w:t>
            </w:r>
          </w:p>
        </w:tc>
      </w:tr>
      <w:tr w:rsidR="00F52732" w:rsidRPr="004A3E2E" w:rsidTr="003D6453">
        <w:tblPrEx>
          <w:tblCellMar>
            <w:top w:w="0" w:type="dxa"/>
            <w:bottom w:w="0" w:type="dxa"/>
          </w:tblCellMar>
        </w:tblPrEx>
        <w:tc>
          <w:tcPr>
            <w:tcW w:w="993" w:type="dxa"/>
          </w:tcPr>
          <w:p w:rsidR="00F52732" w:rsidRPr="004A3E2E" w:rsidRDefault="00F52732" w:rsidP="003D6453">
            <w:pPr>
              <w:ind w:right="-108"/>
              <w:jc w:val="both"/>
              <w:rPr>
                <w:rFonts w:ascii="Times New Roman" w:hAnsi="Times New Roman" w:cs="Times New Roman"/>
                <w:sz w:val="28"/>
                <w:szCs w:val="28"/>
              </w:rPr>
            </w:pPr>
            <w:r w:rsidRPr="004A3E2E">
              <w:rPr>
                <w:rFonts w:ascii="Times New Roman" w:hAnsi="Times New Roman" w:cs="Times New Roman"/>
                <w:sz w:val="28"/>
                <w:szCs w:val="28"/>
              </w:rPr>
              <w:t>Жами</w:t>
            </w:r>
          </w:p>
        </w:tc>
        <w:tc>
          <w:tcPr>
            <w:tcW w:w="1579" w:type="dxa"/>
          </w:tcPr>
          <w:p w:rsidR="00F52732" w:rsidRPr="004A3E2E" w:rsidRDefault="00F52732" w:rsidP="003D6453">
            <w:pPr>
              <w:jc w:val="both"/>
              <w:rPr>
                <w:rFonts w:ascii="Times New Roman" w:hAnsi="Times New Roman" w:cs="Times New Roman"/>
                <w:sz w:val="28"/>
                <w:szCs w:val="28"/>
              </w:rPr>
            </w:pPr>
          </w:p>
        </w:tc>
        <w:tc>
          <w:tcPr>
            <w:tcW w:w="1721"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10000</w:t>
            </w:r>
          </w:p>
        </w:tc>
        <w:tc>
          <w:tcPr>
            <w:tcW w:w="1944"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5000</w:t>
            </w:r>
          </w:p>
        </w:tc>
        <w:tc>
          <w:tcPr>
            <w:tcW w:w="1498"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15000</w:t>
            </w:r>
          </w:p>
        </w:tc>
        <w:tc>
          <w:tcPr>
            <w:tcW w:w="1721" w:type="dxa"/>
          </w:tcPr>
          <w:p w:rsidR="00F52732" w:rsidRPr="004A3E2E" w:rsidRDefault="00F52732" w:rsidP="003D6453">
            <w:pPr>
              <w:jc w:val="both"/>
              <w:rPr>
                <w:rFonts w:ascii="Times New Roman" w:hAnsi="Times New Roman" w:cs="Times New Roman"/>
                <w:sz w:val="28"/>
                <w:szCs w:val="28"/>
              </w:rPr>
            </w:pPr>
          </w:p>
        </w:tc>
      </w:tr>
    </w:tbl>
    <w:p w:rsidR="00F52732" w:rsidRPr="004A3E2E" w:rsidRDefault="00F52732" w:rsidP="00F52732">
      <w:pPr>
        <w:ind w:firstLine="720"/>
        <w:jc w:val="both"/>
        <w:rPr>
          <w:rFonts w:ascii="Times New Roman" w:hAnsi="Times New Roman" w:cs="Times New Roman"/>
          <w:sz w:val="28"/>
          <w:szCs w:val="28"/>
        </w:rPr>
      </w:pPr>
    </w:p>
    <w:p w:rsidR="00F52732" w:rsidRPr="004A3E2E" w:rsidRDefault="00F52732" w:rsidP="00F52732">
      <w:pPr>
        <w:ind w:firstLine="720"/>
        <w:jc w:val="both"/>
        <w:rPr>
          <w:rFonts w:ascii="Times New Roman" w:hAnsi="Times New Roman" w:cs="Times New Roman"/>
          <w:sz w:val="28"/>
          <w:szCs w:val="28"/>
        </w:rPr>
      </w:pPr>
      <w:r w:rsidRPr="004A3E2E">
        <w:rPr>
          <w:rFonts w:ascii="Times New Roman" w:hAnsi="Times New Roman" w:cs="Times New Roman"/>
          <w:sz w:val="28"/>
          <w:szCs w:val="28"/>
        </w:rPr>
        <w:t>Юкорида келтирилган каби хисоб ишлари асосида лизинг берувчи хам лизинг олувчи хам бухгалтерия хисоб ишларини олиб боради.</w:t>
      </w:r>
    </w:p>
    <w:p w:rsidR="00F52732" w:rsidRPr="004A3E2E" w:rsidRDefault="00F52732" w:rsidP="00F52732">
      <w:pPr>
        <w:ind w:firstLine="720"/>
        <w:jc w:val="both"/>
        <w:rPr>
          <w:rFonts w:ascii="Times New Roman" w:hAnsi="Times New Roman" w:cs="Times New Roman"/>
          <w:sz w:val="28"/>
          <w:szCs w:val="28"/>
        </w:rPr>
      </w:pPr>
    </w:p>
    <w:p w:rsidR="00F52732" w:rsidRDefault="00F52732" w:rsidP="00F52732">
      <w:pPr>
        <w:ind w:firstLine="720"/>
        <w:jc w:val="both"/>
        <w:rPr>
          <w:rFonts w:ascii="Times New Roman" w:hAnsi="Times New Roman" w:cs="Times New Roman"/>
          <w:b/>
          <w:bCs/>
          <w:sz w:val="28"/>
          <w:szCs w:val="28"/>
          <w:lang w:val="uz-Cyrl-UZ"/>
        </w:rPr>
      </w:pPr>
    </w:p>
    <w:p w:rsidR="00F52732" w:rsidRDefault="00F52732" w:rsidP="00F52732">
      <w:pPr>
        <w:ind w:firstLine="720"/>
        <w:jc w:val="both"/>
        <w:rPr>
          <w:rFonts w:ascii="Times New Roman" w:hAnsi="Times New Roman" w:cs="Times New Roman"/>
          <w:b/>
          <w:bCs/>
          <w:sz w:val="28"/>
          <w:szCs w:val="28"/>
          <w:lang w:val="uz-Cyrl-UZ"/>
        </w:rPr>
      </w:pPr>
    </w:p>
    <w:p w:rsidR="00F52732" w:rsidRDefault="00F52732" w:rsidP="00F52732">
      <w:pPr>
        <w:ind w:firstLine="720"/>
        <w:jc w:val="both"/>
        <w:rPr>
          <w:rFonts w:ascii="Times New Roman" w:hAnsi="Times New Roman" w:cs="Times New Roman"/>
          <w:b/>
          <w:bCs/>
          <w:sz w:val="28"/>
          <w:szCs w:val="28"/>
          <w:lang w:val="uz-Cyrl-UZ"/>
        </w:rPr>
      </w:pPr>
    </w:p>
    <w:p w:rsidR="00F52732" w:rsidRPr="004A3E2E" w:rsidRDefault="00F52732" w:rsidP="00F52732">
      <w:pPr>
        <w:ind w:firstLine="720"/>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5.3. Лизинг операцияларини аналитик ва синтетик хисобини ташкил килиш.</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Лизинг операцияларини аналитик хисобини юритишдан максад ушбу сохат билан боглик млумотларни тулик ва аник олишдан иборат. Мазкур операциялар хакида тулик маълумот олиниши бу борада олиб борилган хар бир жараён юзасидан конкрет хулоса чикаришдир. Олинган маълумотларни чукур урганиш натижасида келинган тугри хулосалар эса, хужалик юритувчи субъектнинг бу борадаги келгусида амалга оширадиган ишларининг накадар юкори самара бериши учун замин яратган булади. </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Юкоридаги фикрлардан хулоса килиб, шуни таъкидлаш мумкинки, корхонанинг лизинг билан боглик операцияларини келгусидаги самараси улар юзасидан олиб бориладиган жорий хисобларнинг тугрилиги ва аниклигига маълум бир даражада боглик булар экан. Шунинг учун хам лизинг операцияларини окилона ташкил этилиши мухим ахамият касб этади. Кузланган максадга эришиш учун эса, лизинг операциялари билан боглик дастлабки хужжатларни урнатилган тартибда хам шаклан, хам мазмунан, хам иктисодий ва конуний нуктаи назардан уз вактида, шунингдек, тугри расмийлаштирилишини таъминлаш керак булади. </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Лизинг операциялари хакида тулик маълумотга эришишда Уларнинг аналитик хисоби мухим уринни эгаллайди. Лизинг операцияларининг аналитик хисобини юритишда хужалик юритувчи субъект бу борадаги уларнинг узига хос хусусиятлардан келиб чикиб, хамда хисоб ишларини олиб </w:t>
      </w:r>
      <w:r w:rsidRPr="004A3E2E">
        <w:rPr>
          <w:rFonts w:ascii="Times New Roman" w:hAnsi="Times New Roman" w:cs="Times New Roman"/>
          <w:sz w:val="28"/>
          <w:szCs w:val="28"/>
          <w:lang w:val="ru-RU"/>
        </w:rPr>
        <w:lastRenderedPageBreak/>
        <w:t>борувчи мутахассисларининг малакасини эътиборга олган холда иш юрмитилади. Лизинг операцияларининг аналитик хисоби юритилганда, уларнинг куйидаги хусусиятлари эътиборга олинади.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-Лизингга олинган ускунанинг корхонанинг кайси объектида жойлашганлиги (1-цехда, 2-цехда, ..., бухгалтерияда, омборда, маъмурий бинода,... ва хакозо).</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 объектига бириктирилган моддий жавобгар шахслар буйича.</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 муддати буйича (узок муддатли ва киска муддатли).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 объектининг тури буйича (бино, асбоб-ускуна, транспорт воситаси, ЭХМ ва хакозо).</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 берувчилар (ёки лизинг олувчилар) хужалик юритувчи субъектлар буйича.</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 операцияларини аналитик хисобини юритишда далолатномалардан, инвентарь карточкалардан, инвентарь карточка руйхатидан, эскириш хисоблаш жадвалларидан фойдаланилади.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 олувчи томонидан молиявий лизинг хисоби. Молиявий лизинг , лизинг олувчи балансининг активида - лизингга олинган воситалар, мажбуриятида эса - лизинг мажбуриятларини хисобга олишни назарда тутади. Лизинг муддатининг бошида капитализацияланган сумма, лизинг объектининг бозордаги бахоси асосида аникланадиган минимал лизинг туловларларининг жорий дисконтланган кийматига тенг булиши керак. У лизинг туловлар суммасидан саклаш, сугурталаш ва соликларни тулаш харажатларини, яъни лизинг ни амалга ошириш буйича харажатларни чикариб ташлаш оркали хисобланади. Минимал лизинг туловларининг дисконтланган кийматини хисоблаганда, дисконтлашнинг хисобга олиш омили булиб, лизингнинг тахмин килинган фоиз ставкаси хисобланади, агар уни аниклаш мумкин булса; агар аниклаб булмаса альтернатив фоиз ставкаси кулланилади. Бу фоиз ставкаси лизинг олувчи ушбу активларни сотиб олиш учун карзга олинган маблагларга туланадиган туловлар суммасига тенгдир.</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 туловларининг жорий (дисконтлашган) кийматининг хажми лизинг олувчи балансининг активида курсатилиши лозим. Лизинг буйича мажбуриятлар суммаси баланснинг «Мажбуриятлар» кисмида курсатилиши лозим: муддати 1 йилгача булган жорий туловлар хажми - киска-муддатли мажбуриятлар сифатида ва 1 йилдан ортик булса -узок муддатли мажбуриятлар сифатида. Лизингга олинган мулк хакидаги маълумот хусусий активлар хакидаги маълумот билан комбинациялашган булиши мумкин, лекин иловада лизингга олинган мулкнинг кийматини ва унинг амортизациясини курсатиш керак.</w:t>
      </w:r>
    </w:p>
    <w:p w:rsidR="00F52732" w:rsidRPr="004A3E2E" w:rsidRDefault="00F52732" w:rsidP="00F52732">
      <w:pPr>
        <w:spacing w:after="40"/>
        <w:jc w:val="both"/>
        <w:rPr>
          <w:rFonts w:ascii="Times New Roman" w:hAnsi="Times New Roman" w:cs="Times New Roman"/>
          <w:sz w:val="28"/>
          <w:szCs w:val="28"/>
        </w:rPr>
      </w:pPr>
      <w:r w:rsidRPr="004A3E2E">
        <w:rPr>
          <w:rFonts w:ascii="Times New Roman" w:hAnsi="Times New Roman" w:cs="Times New Roman"/>
          <w:sz w:val="28"/>
          <w:szCs w:val="28"/>
        </w:rPr>
        <w:t>Мисол:</w:t>
      </w:r>
    </w:p>
    <w:tbl>
      <w:tblPr>
        <w:tblW w:w="0" w:type="auto"/>
        <w:tblInd w:w="40" w:type="dxa"/>
        <w:tblLayout w:type="fixed"/>
        <w:tblCellMar>
          <w:left w:w="40" w:type="dxa"/>
          <w:right w:w="40" w:type="dxa"/>
        </w:tblCellMar>
        <w:tblLook w:val="0000"/>
      </w:tblPr>
      <w:tblGrid>
        <w:gridCol w:w="4111"/>
        <w:gridCol w:w="1364"/>
        <w:gridCol w:w="2838"/>
        <w:gridCol w:w="1066"/>
      </w:tblGrid>
      <w:tr w:rsidR="00F52732" w:rsidRPr="004A3E2E" w:rsidTr="003D6453">
        <w:tblPrEx>
          <w:tblCellMar>
            <w:top w:w="0" w:type="dxa"/>
            <w:bottom w:w="0" w:type="dxa"/>
          </w:tblCellMar>
        </w:tblPrEx>
        <w:trPr>
          <w:trHeight w:hRule="exact" w:val="409"/>
        </w:trPr>
        <w:tc>
          <w:tcPr>
            <w:tcW w:w="5475" w:type="dxa"/>
            <w:gridSpan w:val="2"/>
            <w:tcBorders>
              <w:top w:val="single" w:sz="6" w:space="0" w:color="auto"/>
              <w:left w:val="single" w:sz="6" w:space="0" w:color="auto"/>
              <w:bottom w:val="single" w:sz="6" w:space="0" w:color="auto"/>
            </w:tcBorders>
          </w:tcPr>
          <w:p w:rsidR="00F52732" w:rsidRPr="004A3E2E" w:rsidRDefault="00F52732" w:rsidP="003D6453">
            <w:pPr>
              <w:spacing w:before="20"/>
              <w:jc w:val="both"/>
              <w:rPr>
                <w:rFonts w:ascii="Times New Roman" w:hAnsi="Times New Roman" w:cs="Times New Roman"/>
                <w:sz w:val="28"/>
                <w:szCs w:val="28"/>
              </w:rPr>
            </w:pPr>
            <w:r w:rsidRPr="004A3E2E">
              <w:rPr>
                <w:rFonts w:ascii="Times New Roman" w:hAnsi="Times New Roman" w:cs="Times New Roman"/>
                <w:sz w:val="28"/>
                <w:szCs w:val="28"/>
              </w:rPr>
              <w:t>АКТИВЛАР</w:t>
            </w:r>
          </w:p>
          <w:p w:rsidR="00F52732" w:rsidRPr="004A3E2E" w:rsidRDefault="00F52732" w:rsidP="003D6453">
            <w:pPr>
              <w:spacing w:before="20"/>
              <w:jc w:val="both"/>
              <w:rPr>
                <w:rFonts w:ascii="Times New Roman" w:hAnsi="Times New Roman" w:cs="Times New Roman"/>
                <w:sz w:val="28"/>
                <w:szCs w:val="28"/>
              </w:rPr>
            </w:pPr>
          </w:p>
          <w:p w:rsidR="00F52732" w:rsidRPr="004A3E2E" w:rsidRDefault="00F52732" w:rsidP="003D6453">
            <w:pPr>
              <w:spacing w:before="20"/>
              <w:jc w:val="both"/>
              <w:rPr>
                <w:rFonts w:ascii="Times New Roman" w:hAnsi="Times New Roman" w:cs="Times New Roman"/>
                <w:sz w:val="28"/>
                <w:szCs w:val="28"/>
              </w:rPr>
            </w:pPr>
          </w:p>
          <w:p w:rsidR="00F52732" w:rsidRPr="004A3E2E" w:rsidRDefault="00F52732" w:rsidP="003D6453">
            <w:pPr>
              <w:spacing w:before="20"/>
              <w:jc w:val="both"/>
              <w:rPr>
                <w:rFonts w:ascii="Times New Roman" w:hAnsi="Times New Roman" w:cs="Times New Roman"/>
                <w:sz w:val="28"/>
                <w:szCs w:val="28"/>
              </w:rPr>
            </w:pPr>
          </w:p>
        </w:tc>
        <w:tc>
          <w:tcPr>
            <w:tcW w:w="3904" w:type="dxa"/>
            <w:gridSpan w:val="2"/>
            <w:tcBorders>
              <w:top w:val="single" w:sz="6" w:space="0" w:color="auto"/>
              <w:left w:val="single" w:sz="6" w:space="0" w:color="auto"/>
              <w:bottom w:val="single" w:sz="6" w:space="0" w:color="auto"/>
              <w:right w:val="single" w:sz="6" w:space="0" w:color="auto"/>
            </w:tcBorders>
          </w:tcPr>
          <w:p w:rsidR="00F52732" w:rsidRPr="004A3E2E" w:rsidRDefault="00F52732" w:rsidP="003D6453">
            <w:pPr>
              <w:spacing w:before="20"/>
              <w:jc w:val="both"/>
              <w:rPr>
                <w:rFonts w:ascii="Times New Roman" w:hAnsi="Times New Roman" w:cs="Times New Roman"/>
                <w:sz w:val="28"/>
                <w:szCs w:val="28"/>
              </w:rPr>
            </w:pPr>
            <w:r w:rsidRPr="004A3E2E">
              <w:rPr>
                <w:rFonts w:ascii="Times New Roman" w:hAnsi="Times New Roman" w:cs="Times New Roman"/>
                <w:sz w:val="28"/>
                <w:szCs w:val="28"/>
              </w:rPr>
              <w:t>МАЖБУРИЯТЛАР</w:t>
            </w:r>
          </w:p>
          <w:p w:rsidR="00F52732" w:rsidRPr="004A3E2E" w:rsidRDefault="00F52732" w:rsidP="003D6453">
            <w:pPr>
              <w:spacing w:before="20"/>
              <w:jc w:val="both"/>
              <w:rPr>
                <w:rFonts w:ascii="Times New Roman" w:hAnsi="Times New Roman" w:cs="Times New Roman"/>
                <w:sz w:val="28"/>
                <w:szCs w:val="28"/>
              </w:rPr>
            </w:pPr>
          </w:p>
          <w:p w:rsidR="00F52732" w:rsidRPr="004A3E2E" w:rsidRDefault="00F52732" w:rsidP="003D6453">
            <w:pPr>
              <w:spacing w:before="20"/>
              <w:jc w:val="both"/>
              <w:rPr>
                <w:rFonts w:ascii="Times New Roman" w:hAnsi="Times New Roman" w:cs="Times New Roman"/>
                <w:sz w:val="28"/>
                <w:szCs w:val="28"/>
              </w:rPr>
            </w:pPr>
          </w:p>
          <w:p w:rsidR="00F52732" w:rsidRPr="004A3E2E" w:rsidRDefault="00F52732" w:rsidP="003D6453">
            <w:pPr>
              <w:spacing w:before="20"/>
              <w:jc w:val="both"/>
              <w:rPr>
                <w:rFonts w:ascii="Times New Roman" w:hAnsi="Times New Roman" w:cs="Times New Roman"/>
                <w:sz w:val="28"/>
                <w:szCs w:val="28"/>
              </w:rPr>
            </w:pPr>
          </w:p>
        </w:tc>
      </w:tr>
      <w:tr w:rsidR="00F52732" w:rsidRPr="004A3E2E" w:rsidTr="003D6453">
        <w:tblPrEx>
          <w:tblCellMar>
            <w:top w:w="0" w:type="dxa"/>
            <w:bottom w:w="0" w:type="dxa"/>
          </w:tblCellMar>
        </w:tblPrEx>
        <w:trPr>
          <w:trHeight w:hRule="exact" w:val="1432"/>
        </w:trPr>
        <w:tc>
          <w:tcPr>
            <w:tcW w:w="4111" w:type="dxa"/>
            <w:tcBorders>
              <w:top w:val="single" w:sz="6" w:space="0" w:color="auto"/>
              <w:left w:val="single" w:sz="6" w:space="0" w:color="auto"/>
            </w:tcBorders>
          </w:tcPr>
          <w:p w:rsidR="00F52732" w:rsidRPr="004A3E2E" w:rsidRDefault="00F52732" w:rsidP="003D6453">
            <w:pPr>
              <w:spacing w:before="20"/>
              <w:jc w:val="both"/>
              <w:rPr>
                <w:rFonts w:ascii="Times New Roman" w:hAnsi="Times New Roman" w:cs="Times New Roman"/>
                <w:sz w:val="28"/>
                <w:szCs w:val="28"/>
              </w:rPr>
            </w:pPr>
            <w:r w:rsidRPr="004A3E2E">
              <w:rPr>
                <w:rFonts w:ascii="Times New Roman" w:hAnsi="Times New Roman" w:cs="Times New Roman"/>
                <w:sz w:val="28"/>
                <w:szCs w:val="28"/>
              </w:rPr>
              <w:t>Асосий воситалар бошлангич</w:t>
            </w:r>
          </w:p>
          <w:p w:rsidR="00F52732" w:rsidRPr="004A3E2E" w:rsidRDefault="00F52732" w:rsidP="003D6453">
            <w:pPr>
              <w:spacing w:before="20"/>
              <w:jc w:val="both"/>
              <w:rPr>
                <w:rFonts w:ascii="Times New Roman" w:hAnsi="Times New Roman" w:cs="Times New Roman"/>
                <w:sz w:val="28"/>
                <w:szCs w:val="28"/>
              </w:rPr>
            </w:pPr>
            <w:r w:rsidRPr="004A3E2E">
              <w:rPr>
                <w:rFonts w:ascii="Times New Roman" w:hAnsi="Times New Roman" w:cs="Times New Roman"/>
                <w:sz w:val="28"/>
                <w:szCs w:val="28"/>
              </w:rPr>
              <w:t>киймати буйича</w:t>
            </w:r>
          </w:p>
          <w:p w:rsidR="00F52732" w:rsidRPr="004A3E2E" w:rsidRDefault="00F52732" w:rsidP="003D6453">
            <w:pPr>
              <w:spacing w:before="20"/>
              <w:jc w:val="both"/>
              <w:rPr>
                <w:rFonts w:ascii="Times New Roman" w:hAnsi="Times New Roman" w:cs="Times New Roman"/>
                <w:sz w:val="28"/>
                <w:szCs w:val="28"/>
              </w:rPr>
            </w:pPr>
          </w:p>
        </w:tc>
        <w:tc>
          <w:tcPr>
            <w:tcW w:w="1364" w:type="dxa"/>
            <w:tcBorders>
              <w:top w:val="single" w:sz="6" w:space="0" w:color="auto"/>
              <w:left w:val="single" w:sz="6" w:space="0" w:color="auto"/>
              <w:right w:val="single" w:sz="6" w:space="0" w:color="auto"/>
            </w:tcBorders>
          </w:tcPr>
          <w:p w:rsidR="00F52732" w:rsidRPr="004A3E2E" w:rsidRDefault="00F52732" w:rsidP="003D6453">
            <w:pPr>
              <w:spacing w:before="20"/>
              <w:jc w:val="both"/>
              <w:rPr>
                <w:rFonts w:ascii="Times New Roman" w:hAnsi="Times New Roman" w:cs="Times New Roman"/>
                <w:sz w:val="28"/>
                <w:szCs w:val="28"/>
              </w:rPr>
            </w:pPr>
            <w:r w:rsidRPr="004A3E2E">
              <w:rPr>
                <w:rFonts w:ascii="Times New Roman" w:hAnsi="Times New Roman" w:cs="Times New Roman"/>
                <w:sz w:val="28"/>
                <w:szCs w:val="28"/>
              </w:rPr>
              <w:t>3 000 000</w:t>
            </w:r>
          </w:p>
          <w:p w:rsidR="00F52732" w:rsidRPr="004A3E2E" w:rsidRDefault="00F52732" w:rsidP="003D6453">
            <w:pPr>
              <w:spacing w:before="20"/>
              <w:jc w:val="both"/>
              <w:rPr>
                <w:rFonts w:ascii="Times New Roman" w:hAnsi="Times New Roman" w:cs="Times New Roman"/>
                <w:sz w:val="28"/>
                <w:szCs w:val="28"/>
              </w:rPr>
            </w:pPr>
          </w:p>
        </w:tc>
        <w:tc>
          <w:tcPr>
            <w:tcW w:w="2838" w:type="dxa"/>
            <w:tcBorders>
              <w:top w:val="single" w:sz="6" w:space="0" w:color="auto"/>
              <w:left w:val="nil"/>
              <w:right w:val="single" w:sz="6" w:space="0" w:color="auto"/>
            </w:tcBorders>
          </w:tcPr>
          <w:p w:rsidR="00F52732" w:rsidRPr="004A3E2E" w:rsidRDefault="00F52732" w:rsidP="003D6453">
            <w:pPr>
              <w:spacing w:before="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Молиявий лизинг буйича киска муддатли</w:t>
            </w:r>
          </w:p>
          <w:p w:rsidR="00F52732" w:rsidRPr="004A3E2E" w:rsidRDefault="00F52732" w:rsidP="003D6453">
            <w:pPr>
              <w:spacing w:before="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мажбуриятлар</w:t>
            </w:r>
          </w:p>
        </w:tc>
        <w:tc>
          <w:tcPr>
            <w:tcW w:w="1066" w:type="dxa"/>
            <w:tcBorders>
              <w:top w:val="single" w:sz="6" w:space="0" w:color="auto"/>
              <w:left w:val="single" w:sz="6" w:space="0" w:color="auto"/>
              <w:right w:val="single" w:sz="6" w:space="0" w:color="auto"/>
            </w:tcBorders>
          </w:tcPr>
          <w:p w:rsidR="00F52732" w:rsidRPr="004A3E2E" w:rsidRDefault="00F52732" w:rsidP="003D6453">
            <w:pPr>
              <w:spacing w:before="20"/>
              <w:jc w:val="both"/>
              <w:rPr>
                <w:rFonts w:ascii="Times New Roman" w:hAnsi="Times New Roman" w:cs="Times New Roman"/>
                <w:sz w:val="28"/>
                <w:szCs w:val="28"/>
              </w:rPr>
            </w:pPr>
            <w:r w:rsidRPr="004A3E2E">
              <w:rPr>
                <w:rFonts w:ascii="Times New Roman" w:hAnsi="Times New Roman" w:cs="Times New Roman"/>
                <w:sz w:val="28"/>
                <w:szCs w:val="28"/>
              </w:rPr>
              <w:t>90000</w:t>
            </w:r>
          </w:p>
          <w:p w:rsidR="00F52732" w:rsidRPr="004A3E2E" w:rsidRDefault="00F52732" w:rsidP="003D6453">
            <w:pPr>
              <w:spacing w:before="20"/>
              <w:jc w:val="both"/>
              <w:rPr>
                <w:rFonts w:ascii="Times New Roman" w:hAnsi="Times New Roman" w:cs="Times New Roman"/>
                <w:sz w:val="28"/>
                <w:szCs w:val="28"/>
              </w:rPr>
            </w:pPr>
          </w:p>
        </w:tc>
      </w:tr>
      <w:tr w:rsidR="00F52732" w:rsidRPr="004A3E2E" w:rsidTr="003D6453">
        <w:tblPrEx>
          <w:tblCellMar>
            <w:top w:w="0" w:type="dxa"/>
            <w:bottom w:w="0" w:type="dxa"/>
          </w:tblCellMar>
        </w:tblPrEx>
        <w:trPr>
          <w:trHeight w:hRule="exact" w:val="841"/>
        </w:trPr>
        <w:tc>
          <w:tcPr>
            <w:tcW w:w="4111" w:type="dxa"/>
            <w:tcBorders>
              <w:top w:val="single" w:sz="6" w:space="0" w:color="auto"/>
              <w:left w:val="single" w:sz="6" w:space="0" w:color="auto"/>
              <w:bottom w:val="single" w:sz="6" w:space="0" w:color="auto"/>
              <w:right w:val="single" w:sz="6" w:space="0" w:color="auto"/>
            </w:tcBorders>
          </w:tcPr>
          <w:p w:rsidR="00F52732" w:rsidRPr="004A3E2E" w:rsidRDefault="00F52732" w:rsidP="003D6453">
            <w:pPr>
              <w:spacing w:before="20"/>
              <w:jc w:val="both"/>
              <w:rPr>
                <w:rFonts w:ascii="Times New Roman" w:hAnsi="Times New Roman" w:cs="Times New Roman"/>
                <w:sz w:val="28"/>
                <w:szCs w:val="28"/>
              </w:rPr>
            </w:pPr>
            <w:r w:rsidRPr="004A3E2E">
              <w:rPr>
                <w:rFonts w:ascii="Times New Roman" w:hAnsi="Times New Roman" w:cs="Times New Roman"/>
                <w:sz w:val="28"/>
                <w:szCs w:val="28"/>
              </w:rPr>
              <w:lastRenderedPageBreak/>
              <w:t>Минус:хисобланган амортизация</w:t>
            </w:r>
          </w:p>
        </w:tc>
        <w:tc>
          <w:tcPr>
            <w:tcW w:w="1364" w:type="dxa"/>
            <w:tcBorders>
              <w:top w:val="single" w:sz="6" w:space="0" w:color="auto"/>
              <w:left w:val="single" w:sz="6" w:space="0" w:color="auto"/>
              <w:bottom w:val="single" w:sz="6" w:space="0" w:color="auto"/>
              <w:right w:val="single" w:sz="6" w:space="0" w:color="auto"/>
            </w:tcBorders>
          </w:tcPr>
          <w:p w:rsidR="00F52732" w:rsidRPr="004A3E2E" w:rsidRDefault="00F52732" w:rsidP="003D6453">
            <w:pPr>
              <w:spacing w:before="20"/>
              <w:jc w:val="both"/>
              <w:rPr>
                <w:rFonts w:ascii="Times New Roman" w:hAnsi="Times New Roman" w:cs="Times New Roman"/>
                <w:sz w:val="28"/>
                <w:szCs w:val="28"/>
              </w:rPr>
            </w:pPr>
            <w:r w:rsidRPr="004A3E2E">
              <w:rPr>
                <w:rFonts w:ascii="Times New Roman" w:hAnsi="Times New Roman" w:cs="Times New Roman"/>
                <w:sz w:val="28"/>
                <w:szCs w:val="28"/>
                <w:u w:val="single"/>
              </w:rPr>
              <w:t>1 000 000</w:t>
            </w:r>
          </w:p>
          <w:p w:rsidR="00F52732" w:rsidRPr="004A3E2E" w:rsidRDefault="00F52732" w:rsidP="003D6453">
            <w:pPr>
              <w:spacing w:before="20"/>
              <w:jc w:val="both"/>
              <w:rPr>
                <w:rFonts w:ascii="Times New Roman" w:hAnsi="Times New Roman" w:cs="Times New Roman"/>
                <w:sz w:val="28"/>
                <w:szCs w:val="28"/>
              </w:rPr>
            </w:pPr>
          </w:p>
        </w:tc>
        <w:tc>
          <w:tcPr>
            <w:tcW w:w="2838" w:type="dxa"/>
            <w:tcBorders>
              <w:top w:val="single" w:sz="6" w:space="0" w:color="auto"/>
              <w:left w:val="single" w:sz="6" w:space="0" w:color="auto"/>
              <w:bottom w:val="single" w:sz="6" w:space="0" w:color="auto"/>
              <w:right w:val="single" w:sz="6" w:space="0" w:color="auto"/>
            </w:tcBorders>
          </w:tcPr>
          <w:p w:rsidR="00F52732" w:rsidRPr="004A3E2E" w:rsidRDefault="00F52732" w:rsidP="003D6453">
            <w:pPr>
              <w:spacing w:before="20"/>
              <w:jc w:val="both"/>
              <w:rPr>
                <w:rFonts w:ascii="Times New Roman" w:hAnsi="Times New Roman" w:cs="Times New Roman"/>
                <w:sz w:val="28"/>
                <w:szCs w:val="28"/>
              </w:rPr>
            </w:pPr>
          </w:p>
          <w:p w:rsidR="00F52732" w:rsidRPr="004A3E2E" w:rsidRDefault="00F52732" w:rsidP="003D6453">
            <w:pPr>
              <w:spacing w:before="20"/>
              <w:jc w:val="both"/>
              <w:rPr>
                <w:rFonts w:ascii="Times New Roman" w:hAnsi="Times New Roman" w:cs="Times New Roman"/>
                <w:sz w:val="28"/>
                <w:szCs w:val="28"/>
              </w:rPr>
            </w:pPr>
          </w:p>
        </w:tc>
        <w:tc>
          <w:tcPr>
            <w:tcW w:w="1066" w:type="dxa"/>
            <w:tcBorders>
              <w:top w:val="single" w:sz="6" w:space="0" w:color="auto"/>
              <w:left w:val="single" w:sz="6" w:space="0" w:color="auto"/>
              <w:bottom w:val="single" w:sz="6" w:space="0" w:color="auto"/>
              <w:right w:val="single" w:sz="6" w:space="0" w:color="auto"/>
            </w:tcBorders>
          </w:tcPr>
          <w:p w:rsidR="00F52732" w:rsidRPr="004A3E2E" w:rsidRDefault="00F52732" w:rsidP="003D6453">
            <w:pPr>
              <w:spacing w:before="20"/>
              <w:jc w:val="both"/>
              <w:rPr>
                <w:rFonts w:ascii="Times New Roman" w:hAnsi="Times New Roman" w:cs="Times New Roman"/>
                <w:sz w:val="28"/>
                <w:szCs w:val="28"/>
              </w:rPr>
            </w:pPr>
          </w:p>
          <w:p w:rsidR="00F52732" w:rsidRPr="004A3E2E" w:rsidRDefault="00F52732" w:rsidP="003D6453">
            <w:pPr>
              <w:spacing w:before="20"/>
              <w:jc w:val="both"/>
              <w:rPr>
                <w:rFonts w:ascii="Times New Roman" w:hAnsi="Times New Roman" w:cs="Times New Roman"/>
                <w:sz w:val="28"/>
                <w:szCs w:val="28"/>
              </w:rPr>
            </w:pPr>
          </w:p>
        </w:tc>
      </w:tr>
      <w:tr w:rsidR="00F52732" w:rsidRPr="004A3E2E" w:rsidTr="003D6453">
        <w:tblPrEx>
          <w:tblCellMar>
            <w:top w:w="0" w:type="dxa"/>
            <w:bottom w:w="0" w:type="dxa"/>
          </w:tblCellMar>
        </w:tblPrEx>
        <w:trPr>
          <w:trHeight w:hRule="exact" w:val="1421"/>
        </w:trPr>
        <w:tc>
          <w:tcPr>
            <w:tcW w:w="4111" w:type="dxa"/>
            <w:tcBorders>
              <w:top w:val="single" w:sz="6" w:space="0" w:color="auto"/>
              <w:left w:val="single" w:sz="6" w:space="0" w:color="auto"/>
              <w:bottom w:val="single" w:sz="6" w:space="0" w:color="auto"/>
              <w:right w:val="single" w:sz="6" w:space="0" w:color="auto"/>
            </w:tcBorders>
          </w:tcPr>
          <w:p w:rsidR="00F52732" w:rsidRPr="004A3E2E" w:rsidRDefault="00F52732" w:rsidP="003D6453">
            <w:pPr>
              <w:spacing w:before="20"/>
              <w:jc w:val="both"/>
              <w:rPr>
                <w:rFonts w:ascii="Times New Roman" w:hAnsi="Times New Roman" w:cs="Times New Roman"/>
                <w:sz w:val="28"/>
                <w:szCs w:val="28"/>
              </w:rPr>
            </w:pPr>
            <w:r w:rsidRPr="004A3E2E">
              <w:rPr>
                <w:rFonts w:ascii="Times New Roman" w:hAnsi="Times New Roman" w:cs="Times New Roman"/>
                <w:sz w:val="28"/>
                <w:szCs w:val="28"/>
              </w:rPr>
              <w:t>Асосий воситаларнинг соф киймати</w:t>
            </w:r>
          </w:p>
          <w:p w:rsidR="00F52732" w:rsidRPr="004A3E2E" w:rsidRDefault="00F52732" w:rsidP="003D6453">
            <w:pPr>
              <w:spacing w:before="20"/>
              <w:jc w:val="both"/>
              <w:rPr>
                <w:rFonts w:ascii="Times New Roman" w:hAnsi="Times New Roman" w:cs="Times New Roman"/>
                <w:sz w:val="28"/>
                <w:szCs w:val="28"/>
              </w:rPr>
            </w:pPr>
          </w:p>
          <w:p w:rsidR="00F52732" w:rsidRPr="004A3E2E" w:rsidRDefault="00F52732" w:rsidP="003D6453">
            <w:pPr>
              <w:spacing w:before="20"/>
              <w:jc w:val="both"/>
              <w:rPr>
                <w:rFonts w:ascii="Times New Roman" w:hAnsi="Times New Roman" w:cs="Times New Roman"/>
                <w:sz w:val="28"/>
                <w:szCs w:val="28"/>
              </w:rPr>
            </w:pPr>
          </w:p>
        </w:tc>
        <w:tc>
          <w:tcPr>
            <w:tcW w:w="1364" w:type="dxa"/>
            <w:tcBorders>
              <w:top w:val="single" w:sz="6" w:space="0" w:color="auto"/>
              <w:left w:val="single" w:sz="6" w:space="0" w:color="auto"/>
              <w:bottom w:val="single" w:sz="6" w:space="0" w:color="auto"/>
              <w:right w:val="single" w:sz="6" w:space="0" w:color="auto"/>
            </w:tcBorders>
          </w:tcPr>
          <w:p w:rsidR="00F52732" w:rsidRPr="004A3E2E" w:rsidRDefault="00F52732" w:rsidP="003D6453">
            <w:pPr>
              <w:spacing w:before="20"/>
              <w:jc w:val="both"/>
              <w:rPr>
                <w:rFonts w:ascii="Times New Roman" w:hAnsi="Times New Roman" w:cs="Times New Roman"/>
                <w:sz w:val="28"/>
                <w:szCs w:val="28"/>
              </w:rPr>
            </w:pPr>
            <w:r w:rsidRPr="004A3E2E">
              <w:rPr>
                <w:rFonts w:ascii="Times New Roman" w:hAnsi="Times New Roman" w:cs="Times New Roman"/>
                <w:sz w:val="28"/>
                <w:szCs w:val="28"/>
              </w:rPr>
              <w:t>2 000 000</w:t>
            </w:r>
          </w:p>
          <w:p w:rsidR="00F52732" w:rsidRPr="004A3E2E" w:rsidRDefault="00F52732" w:rsidP="003D6453">
            <w:pPr>
              <w:spacing w:before="20"/>
              <w:jc w:val="both"/>
              <w:rPr>
                <w:rFonts w:ascii="Times New Roman" w:hAnsi="Times New Roman" w:cs="Times New Roman"/>
                <w:sz w:val="28"/>
                <w:szCs w:val="28"/>
              </w:rPr>
            </w:pPr>
          </w:p>
        </w:tc>
        <w:tc>
          <w:tcPr>
            <w:tcW w:w="2838" w:type="dxa"/>
            <w:tcBorders>
              <w:left w:val="single" w:sz="6" w:space="0" w:color="auto"/>
              <w:bottom w:val="single" w:sz="6" w:space="0" w:color="auto"/>
              <w:right w:val="single" w:sz="6" w:space="0" w:color="auto"/>
            </w:tcBorders>
          </w:tcPr>
          <w:p w:rsidR="00F52732" w:rsidRPr="004A3E2E" w:rsidRDefault="00F52732" w:rsidP="003D6453">
            <w:pPr>
              <w:spacing w:before="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Молиявий лизинг буйича узок-муддатли</w:t>
            </w:r>
          </w:p>
          <w:p w:rsidR="00F52732" w:rsidRPr="004A3E2E" w:rsidRDefault="00F52732" w:rsidP="003D6453">
            <w:pPr>
              <w:spacing w:before="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мажбуриятлар</w:t>
            </w:r>
          </w:p>
        </w:tc>
        <w:tc>
          <w:tcPr>
            <w:tcW w:w="1066" w:type="dxa"/>
            <w:tcBorders>
              <w:left w:val="single" w:sz="6" w:space="0" w:color="auto"/>
              <w:bottom w:val="single" w:sz="6" w:space="0" w:color="auto"/>
              <w:right w:val="single" w:sz="6" w:space="0" w:color="auto"/>
            </w:tcBorders>
          </w:tcPr>
          <w:p w:rsidR="00F52732" w:rsidRPr="004A3E2E" w:rsidRDefault="00F52732" w:rsidP="003D6453">
            <w:pPr>
              <w:spacing w:before="20"/>
              <w:jc w:val="both"/>
              <w:rPr>
                <w:rFonts w:ascii="Times New Roman" w:hAnsi="Times New Roman" w:cs="Times New Roman"/>
                <w:sz w:val="28"/>
                <w:szCs w:val="28"/>
              </w:rPr>
            </w:pPr>
            <w:r w:rsidRPr="004A3E2E">
              <w:rPr>
                <w:rFonts w:ascii="Times New Roman" w:hAnsi="Times New Roman" w:cs="Times New Roman"/>
                <w:sz w:val="28"/>
                <w:szCs w:val="28"/>
              </w:rPr>
              <w:t>270 000</w:t>
            </w:r>
          </w:p>
          <w:p w:rsidR="00F52732" w:rsidRPr="004A3E2E" w:rsidRDefault="00F52732" w:rsidP="003D6453">
            <w:pPr>
              <w:spacing w:before="20"/>
              <w:jc w:val="both"/>
              <w:rPr>
                <w:rFonts w:ascii="Times New Roman" w:hAnsi="Times New Roman" w:cs="Times New Roman"/>
                <w:sz w:val="28"/>
                <w:szCs w:val="28"/>
              </w:rPr>
            </w:pPr>
          </w:p>
        </w:tc>
      </w:tr>
      <w:tr w:rsidR="00F52732" w:rsidRPr="004A3E2E" w:rsidTr="003D6453">
        <w:tblPrEx>
          <w:tblCellMar>
            <w:top w:w="0" w:type="dxa"/>
            <w:bottom w:w="0" w:type="dxa"/>
          </w:tblCellMar>
        </w:tblPrEx>
        <w:trPr>
          <w:trHeight w:hRule="exact" w:val="1033"/>
        </w:trPr>
        <w:tc>
          <w:tcPr>
            <w:tcW w:w="9379" w:type="dxa"/>
            <w:gridSpan w:val="4"/>
            <w:tcBorders>
              <w:top w:val="single" w:sz="6" w:space="0" w:color="auto"/>
              <w:left w:val="single" w:sz="6" w:space="0" w:color="auto"/>
              <w:bottom w:val="single" w:sz="6" w:space="0" w:color="auto"/>
              <w:right w:val="single" w:sz="6" w:space="0" w:color="auto"/>
            </w:tcBorders>
          </w:tcPr>
          <w:p w:rsidR="00F52732" w:rsidRPr="004A3E2E" w:rsidRDefault="00F52732" w:rsidP="003D6453">
            <w:pPr>
              <w:spacing w:before="20"/>
              <w:ind w:firstLine="527"/>
              <w:jc w:val="both"/>
              <w:rPr>
                <w:rFonts w:ascii="Times New Roman" w:hAnsi="Times New Roman" w:cs="Times New Roman"/>
                <w:sz w:val="28"/>
                <w:szCs w:val="28"/>
              </w:rPr>
            </w:pPr>
            <w:r w:rsidRPr="004A3E2E">
              <w:rPr>
                <w:rFonts w:ascii="Times New Roman" w:hAnsi="Times New Roman" w:cs="Times New Roman"/>
                <w:sz w:val="28"/>
                <w:szCs w:val="28"/>
              </w:rPr>
              <w:t>Асосий воситаларнинг умумий кийматига лизингга олинган мулк 500 000сум., йигилган амортизацияга эса - ушбу мулкнинг амортизацияси 140 000сум. киритилган.</w:t>
            </w:r>
          </w:p>
        </w:tc>
      </w:tr>
    </w:tbl>
    <w:p w:rsidR="00F52732" w:rsidRPr="004A3E2E" w:rsidRDefault="00F52732" w:rsidP="00F52732">
      <w:pPr>
        <w:ind w:firstLine="720"/>
        <w:jc w:val="both"/>
        <w:rPr>
          <w:rFonts w:ascii="Times New Roman" w:hAnsi="Times New Roman" w:cs="Times New Roman"/>
          <w:sz w:val="28"/>
          <w:szCs w:val="28"/>
        </w:rPr>
      </w:pP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Куриб турибмизки, асосий воситалар лизинггининг капиталлашган киймати 500 000 сумни ташкил этади минус 140 000сум амортизацияси ёки 360 000 сум. Мажбуриятлар 90 000 дол.киска-муддатли ва 270 000сум. узок муддатлига булинадилар.</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 туловлари хисоботда молиявий тулов (фоизлар буйича харажатлар) ва мажбуриятларни камайтириш буйича туловларга (лизинг келишуви буйича туловлар) таксимланади.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Молиявий тулов лизинг муддати мобайнидаги минимал лизинг туловларининг суммаси ва бошлангич ёзйлган мажбурият суммаларининг фаркидан иборатдир. Молиявий тулов лизинг муддати мобайнида даврлар буйича шундай таксимланадики, хар бир даврда мажбуриятлар колдигига нисбатан доимий ставка сакланиб колиниши керак. Лизингга олинган мулкнинг амортизацияси унга булган эгалик килиш хукуки утказилган пайтда аникланади. Агар эгалик килиш хукуки лизинг олувчига лизинг муддати тугагандан кейин утса ёки бу кузда тутилган булса, амортизация хисоблаш учун давр булиб, активнинг фойдали иш фаолияти муддати хисобланади. Агар эгалик килиш хукуки утказилмаса, амортизацияни хисоблаш учун давр булиб, куйидаги икки даврдан энг кискаси: лизинг муддати ёки активнинг фойдали иш фаолияти муддати хисобланади.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Одатда молиявий тулов ва хисобланган амортизация суммаси хисобот даври учун туланган лизинг туловига тенг эмас ва бунинг натижасида лизингга олинган актив киймати ва у билан боглик мажбурият киймати лизинг муддатининг бошланишидан хамма даврлар учун тенг булмайди.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 олувчи томонидан операцион лизингнинг хисоби. Лизинг туловлари буйича харажатлар систематик равишда хар хисобот даврида (лизинг берувчи томонидан хисобга олинадиган сугурталаш ва хизмат курсатиш кийматидан ташкари) Молиявий натижалар тугрисидаги хисоботда тан олинадилар.</w:t>
      </w:r>
    </w:p>
    <w:p w:rsidR="00F52732" w:rsidRPr="004A3E2E" w:rsidRDefault="00F52732" w:rsidP="00F52732">
      <w:pPr>
        <w:ind w:firstLine="30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Лизингга берувчи томонидан молиявий лизингнинг хисоби. Лизингга берувчи нуктаи назаридан лизинг ёки молиявий ёки сотув типидаги лизинг булиб ифодаланиши мумкин. Лизингга берувчи учун молиявий лизингга берилган активлар балансда асосий воситалар сифатида эмас, балки лизингга килинган соф инвестицияларга тенг булган дебиторлик карз сифатида акс </w:t>
      </w:r>
      <w:r w:rsidRPr="004A3E2E">
        <w:rPr>
          <w:rFonts w:ascii="Times New Roman" w:hAnsi="Times New Roman" w:cs="Times New Roman"/>
          <w:sz w:val="28"/>
          <w:szCs w:val="28"/>
          <w:lang w:val="ru-RU"/>
        </w:rPr>
        <w:lastRenderedPageBreak/>
        <w:t>эттирилади. Бундай дебиторлик карзнинг соф киймати минимал лизинг туловларининг жорий дисконтланган киймати оркали аникланиши керак, улар кафолатланган ёки кафолатланмаган булишидан катъий назар. Лизингга берувчи хисоботда лизингдан олинган фойдани фоизлардан тушган фойда сифатида акс эттиради. Бутун фойда капитал куйиламалардан олинган фойдадир деб хисобланади.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Лизинг муносабатларига тааллукли булган маълумотлар БСМС №б «Лизинг хисоби»га мувофик очиб берилиши лозим. </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Лизинг операцияларининг синтетик хисобини юритишда юкорида таъкидлаб утилганидек, БХМС № 6 «Лизинг хисоби»га асосланади. А Жорий лизинг хисоби </w:t>
      </w:r>
    </w:p>
    <w:p w:rsidR="00F52732" w:rsidRPr="004A3E2E" w:rsidRDefault="00F52732" w:rsidP="00F52732">
      <w:pPr>
        <w:ind w:firstLine="720"/>
        <w:jc w:val="both"/>
        <w:rPr>
          <w:rFonts w:ascii="Times New Roman" w:hAnsi="Times New Roman" w:cs="Times New Roman"/>
          <w:b/>
          <w:bCs/>
          <w:i/>
          <w:iCs/>
          <w:sz w:val="28"/>
          <w:szCs w:val="28"/>
          <w:lang w:val="ru-RU"/>
        </w:rPr>
      </w:pPr>
      <w:r w:rsidRPr="004A3E2E">
        <w:rPr>
          <w:rFonts w:ascii="Times New Roman" w:hAnsi="Times New Roman" w:cs="Times New Roman"/>
          <w:b/>
          <w:bCs/>
          <w:i/>
          <w:iCs/>
          <w:sz w:val="28"/>
          <w:szCs w:val="28"/>
          <w:lang w:val="ru-RU"/>
        </w:rPr>
        <w:t>Лизингга берувчи корхонада асосий воситаларнинг жорий лизингининг хисоби.</w:t>
      </w:r>
    </w:p>
    <w:p w:rsidR="00F52732" w:rsidRPr="004A3E2E" w:rsidRDefault="00F52732" w:rsidP="00F52732">
      <w:pPr>
        <w:ind w:left="75"/>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восита киска муддатга лизингга берилди 450.000 сум</w:t>
      </w:r>
    </w:p>
    <w:p w:rsidR="00F52732" w:rsidRPr="004A3E2E" w:rsidRDefault="00F52732" w:rsidP="00F52732">
      <w:pPr>
        <w:ind w:left="75"/>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Олиниши керак булган лизинг тулови хисобланди 45.000 сум</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Дебет 4820 «Олиниши лозим булган киска муддатли ижара туловлари»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9350 «Киска муддатли ижрадан даромадлар»</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 тулови келиб тушди 45.000 сум</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Дебет 5110 «Хисоб-китоб счети»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4820 «Олиниши лозим булган киска муддатли ижара туловлари»</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Лизингдаги асосий воситаларларга эскириши хисобланди.</w:t>
      </w:r>
      <w:r w:rsidRPr="004A3E2E">
        <w:rPr>
          <w:rFonts w:ascii="Times New Roman" w:hAnsi="Times New Roman" w:cs="Times New Roman"/>
          <w:sz w:val="28"/>
          <w:szCs w:val="28"/>
          <w:lang w:val="ru-RU"/>
        </w:rPr>
        <w:tab/>
        <w:t>750 сум</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Дебет 9430 «Бошка операцион харажатлар»</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0220-0299 «Асосий воситаларнинг эскириши»</w:t>
      </w:r>
    </w:p>
    <w:p w:rsidR="00F52732" w:rsidRPr="004A3E2E" w:rsidRDefault="00F52732" w:rsidP="00F52732">
      <w:pPr>
        <w:spacing w:before="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 туловининг келгуси икки ойга тегишли булган суммалари келиб тушди 90.000 сум</w:t>
      </w:r>
    </w:p>
    <w:p w:rsidR="00F52732" w:rsidRPr="004A3E2E" w:rsidRDefault="00F52732" w:rsidP="00F52732">
      <w:pPr>
        <w:spacing w:before="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Дебет 5110 «Хисоб-китоб счети»</w:t>
      </w:r>
    </w:p>
    <w:p w:rsidR="00F52732" w:rsidRPr="004A3E2E" w:rsidRDefault="00F52732" w:rsidP="00F52732">
      <w:pPr>
        <w:spacing w:before="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Кредит 6230 «Бошка муддати узайтирилган даромадлар» </w:t>
      </w:r>
    </w:p>
    <w:p w:rsidR="00F52732" w:rsidRPr="004A3E2E" w:rsidRDefault="00F52732" w:rsidP="00F52732">
      <w:pPr>
        <w:spacing w:before="20"/>
        <w:ind w:firstLine="709"/>
        <w:jc w:val="both"/>
        <w:rPr>
          <w:rFonts w:ascii="Times New Roman" w:hAnsi="Times New Roman" w:cs="Times New Roman"/>
          <w:b/>
          <w:bCs/>
          <w:i/>
          <w:iCs/>
          <w:sz w:val="28"/>
          <w:szCs w:val="28"/>
          <w:lang w:val="ru-RU"/>
        </w:rPr>
      </w:pPr>
      <w:r w:rsidRPr="004A3E2E">
        <w:rPr>
          <w:rFonts w:ascii="Times New Roman" w:hAnsi="Times New Roman" w:cs="Times New Roman"/>
          <w:b/>
          <w:bCs/>
          <w:i/>
          <w:iCs/>
          <w:sz w:val="28"/>
          <w:szCs w:val="28"/>
          <w:lang w:val="ru-RU"/>
        </w:rPr>
        <w:t>Лизинг олувчи корхона корхонада жорий лизингнинг бухгалтерия хисоби</w:t>
      </w:r>
    </w:p>
    <w:p w:rsidR="00F52732" w:rsidRPr="004A3E2E" w:rsidRDefault="00F52732" w:rsidP="00F52732">
      <w:pPr>
        <w:spacing w:before="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восита жорий лизингга олинди 450.000 сум</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Дебет 001 «Киска муддатга ижарага олинган асосий восита»</w:t>
      </w:r>
    </w:p>
    <w:p w:rsidR="00F52732" w:rsidRPr="004A3E2E" w:rsidRDefault="00F52732" w:rsidP="00F52732">
      <w:pPr>
        <w:spacing w:before="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Навбатдаги тулов суммаси хисобланди 45.000 сум</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Дебет 2010 «Асосий ишлаб чикариш харажатлари»</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6910 «Туланадиган киска муддатли ижара туловлари»</w:t>
      </w:r>
    </w:p>
    <w:p w:rsidR="00F52732" w:rsidRPr="004A3E2E" w:rsidRDefault="00F52732" w:rsidP="00F52732">
      <w:pPr>
        <w:spacing w:before="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 тулови утказилди 45.000 сум</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Дебет 6910 «Туланадиган киска муддатли ижара туловлари»</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5110 «Хисоб-китоб счети»</w:t>
      </w:r>
    </w:p>
    <w:p w:rsidR="00F52732" w:rsidRPr="004A3E2E" w:rsidRDefault="00F52732" w:rsidP="00F52732">
      <w:pPr>
        <w:spacing w:before="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Келгуси икки ойга тегишли лизинг тулови хисобланди 90.000 сум</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Дебет 3110 «олдиндан туланган ижара туловлари»</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6910 «Туланадиган киска муддатли ижара туловлари»</w:t>
      </w:r>
    </w:p>
    <w:p w:rsidR="00F52732" w:rsidRPr="004A3E2E" w:rsidRDefault="00F52732" w:rsidP="00F52732">
      <w:pPr>
        <w:spacing w:before="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Келгуси икки ойга тегишли лизинг тулови утказилди 90.000 сум</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Дебет 6910 «Туланадиган киска муддатли ижара туловлари»</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5110«Хисоб-китоб счети»</w:t>
      </w:r>
    </w:p>
    <w:p w:rsidR="00F52732" w:rsidRPr="004A3E2E" w:rsidRDefault="00F52732" w:rsidP="00F52732">
      <w:pPr>
        <w:spacing w:before="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Лизингга олинган асосий воситани пудрат усулида тикланиши учун тулов хисобланди 2</w:t>
      </w:r>
      <w:r>
        <w:rPr>
          <w:rFonts w:ascii="Times New Roman" w:hAnsi="Times New Roman" w:cs="Times New Roman"/>
          <w:sz w:val="28"/>
          <w:szCs w:val="28"/>
          <w:lang w:val="ru-RU"/>
        </w:rPr>
        <w:t>0</w:t>
      </w:r>
      <w:r w:rsidRPr="004A3E2E">
        <w:rPr>
          <w:rFonts w:ascii="Times New Roman" w:hAnsi="Times New Roman" w:cs="Times New Roman"/>
          <w:sz w:val="28"/>
          <w:szCs w:val="28"/>
          <w:lang w:val="ru-RU"/>
        </w:rPr>
        <w:t>.000 сум</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Дебет 2010 «Асосий ишлаб чикариш харажатлари »</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6010 «Мол етказиб берувчилар билан хисоб-китоблар»</w:t>
      </w:r>
    </w:p>
    <w:p w:rsidR="00F52732" w:rsidRPr="004A3E2E" w:rsidRDefault="00F52732" w:rsidP="00F52732">
      <w:pPr>
        <w:spacing w:before="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Пудратчига тиклаш ишлари учун тулов утказилди 2</w:t>
      </w:r>
      <w:r>
        <w:rPr>
          <w:rFonts w:ascii="Times New Roman" w:hAnsi="Times New Roman" w:cs="Times New Roman"/>
          <w:sz w:val="28"/>
          <w:szCs w:val="28"/>
          <w:lang w:val="ru-RU"/>
        </w:rPr>
        <w:t>0</w:t>
      </w:r>
      <w:r w:rsidRPr="004A3E2E">
        <w:rPr>
          <w:rFonts w:ascii="Times New Roman" w:hAnsi="Times New Roman" w:cs="Times New Roman"/>
          <w:sz w:val="28"/>
          <w:szCs w:val="28"/>
          <w:lang w:val="ru-RU"/>
        </w:rPr>
        <w:t>.000 сум</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Дебет 6010 «Мол етказиб берувчилар билан хисоб-китоблар»</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5110 «Хисоб-китоб счети»</w:t>
      </w:r>
    </w:p>
    <w:p w:rsidR="00F52732" w:rsidRPr="004A3E2E" w:rsidRDefault="00F52732" w:rsidP="00F52732">
      <w:pPr>
        <w:spacing w:before="4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Лизингдаги асосий воситалар кайтарилди 45</w:t>
      </w:r>
      <w:r>
        <w:rPr>
          <w:rFonts w:ascii="Times New Roman" w:hAnsi="Times New Roman" w:cs="Times New Roman"/>
          <w:sz w:val="28"/>
          <w:szCs w:val="28"/>
          <w:lang w:val="ru-RU"/>
        </w:rPr>
        <w:t>0</w:t>
      </w:r>
      <w:r w:rsidRPr="004A3E2E">
        <w:rPr>
          <w:rFonts w:ascii="Times New Roman" w:hAnsi="Times New Roman" w:cs="Times New Roman"/>
          <w:sz w:val="28"/>
          <w:szCs w:val="28"/>
          <w:lang w:val="ru-RU"/>
        </w:rPr>
        <w:t>.000 сум</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001 «Киска муддатга ижарага олинган асосий воситалар»</w:t>
      </w:r>
    </w:p>
    <w:p w:rsidR="00F52732" w:rsidRPr="004A3E2E" w:rsidRDefault="00F52732" w:rsidP="00F52732">
      <w:pPr>
        <w:pStyle w:val="2"/>
        <w:keepNext w:val="0"/>
        <w:spacing w:before="20" w:after="0"/>
        <w:rPr>
          <w:rFonts w:ascii="Times New Roman" w:hAnsi="Times New Roman" w:cs="Times New Roman"/>
        </w:rPr>
      </w:pPr>
      <w:r w:rsidRPr="004A3E2E">
        <w:rPr>
          <w:rFonts w:ascii="Times New Roman" w:hAnsi="Times New Roman" w:cs="Times New Roman"/>
        </w:rPr>
        <w:t>Б. Молиялаштирилган лизингнинг синтетик хисобини юритиш тартиби</w:t>
      </w:r>
    </w:p>
    <w:p w:rsidR="00F52732" w:rsidRPr="004A3E2E" w:rsidRDefault="00F52732" w:rsidP="00F52732">
      <w:pPr>
        <w:numPr>
          <w:ilvl w:val="0"/>
          <w:numId w:val="3"/>
        </w:numPr>
        <w:autoSpaceDE/>
        <w:autoSpaceDN/>
        <w:adjustRightInd/>
        <w:spacing w:before="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Лизингга берувчи корхонада бухгалтерия хисоби куйидагича олиб борилади. </w:t>
      </w:r>
    </w:p>
    <w:p w:rsidR="00F52732" w:rsidRPr="004A3E2E" w:rsidRDefault="00F52732" w:rsidP="00F52732">
      <w:pPr>
        <w:spacing w:before="20"/>
        <w:ind w:left="75"/>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Юкорида келтирилган мисолимизга кура:</w:t>
      </w:r>
    </w:p>
    <w:p w:rsidR="00F52732" w:rsidRPr="004A3E2E" w:rsidRDefault="00F52732" w:rsidP="00F52732">
      <w:pPr>
        <w:pStyle w:val="5"/>
        <w:keepNext w:val="0"/>
        <w:spacing w:before="0"/>
        <w:rPr>
          <w:rFonts w:ascii="Times New Roman" w:hAnsi="Times New Roman" w:cs="Times New Roman"/>
        </w:rPr>
      </w:pPr>
      <w:r w:rsidRPr="004A3E2E">
        <w:rPr>
          <w:rFonts w:ascii="Times New Roman" w:hAnsi="Times New Roman" w:cs="Times New Roman"/>
        </w:rPr>
        <w:t>Лизинг туловларининг таксимланиш жадвали (минг сум хисобида)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93"/>
        <w:gridCol w:w="1579"/>
        <w:gridCol w:w="1721"/>
        <w:gridCol w:w="1944"/>
        <w:gridCol w:w="1498"/>
        <w:gridCol w:w="1721"/>
      </w:tblGrid>
      <w:tr w:rsidR="00F52732" w:rsidRPr="004A3E2E" w:rsidTr="003D6453">
        <w:tblPrEx>
          <w:tblCellMar>
            <w:top w:w="0" w:type="dxa"/>
            <w:bottom w:w="0" w:type="dxa"/>
          </w:tblCellMar>
        </w:tblPrEx>
        <w:tc>
          <w:tcPr>
            <w:tcW w:w="993" w:type="dxa"/>
          </w:tcPr>
          <w:p w:rsidR="00F52732" w:rsidRPr="004A3E2E" w:rsidRDefault="00F52732" w:rsidP="003D6453">
            <w:pPr>
              <w:ind w:right="-108"/>
              <w:jc w:val="both"/>
              <w:rPr>
                <w:rFonts w:ascii="Times New Roman" w:hAnsi="Times New Roman" w:cs="Times New Roman"/>
                <w:sz w:val="28"/>
                <w:szCs w:val="28"/>
              </w:rPr>
            </w:pPr>
            <w:r w:rsidRPr="004A3E2E">
              <w:rPr>
                <w:rFonts w:ascii="Times New Roman" w:hAnsi="Times New Roman" w:cs="Times New Roman"/>
                <w:sz w:val="28"/>
                <w:szCs w:val="28"/>
              </w:rPr>
              <w:t>Йил</w:t>
            </w:r>
          </w:p>
        </w:tc>
        <w:tc>
          <w:tcPr>
            <w:tcW w:w="1579" w:type="dxa"/>
          </w:tcPr>
          <w:p w:rsidR="00F52732" w:rsidRPr="004A3E2E" w:rsidRDefault="00F52732" w:rsidP="003D6453">
            <w:pPr>
              <w:pStyle w:val="caaieiaie3"/>
              <w:keepNext w:val="0"/>
              <w:widowControl/>
              <w:ind w:right="-108"/>
              <w:rPr>
                <w:rFonts w:ascii="Times New Roman" w:hAnsi="Times New Roman" w:cs="Times New Roman"/>
                <w:sz w:val="28"/>
                <w:szCs w:val="28"/>
              </w:rPr>
            </w:pPr>
            <w:r w:rsidRPr="004A3E2E">
              <w:rPr>
                <w:rFonts w:ascii="Times New Roman" w:hAnsi="Times New Roman" w:cs="Times New Roman"/>
                <w:sz w:val="28"/>
                <w:szCs w:val="28"/>
              </w:rPr>
              <w:t>Йил бошидаги дебиторлик карзи</w:t>
            </w:r>
          </w:p>
        </w:tc>
        <w:tc>
          <w:tcPr>
            <w:tcW w:w="1721" w:type="dxa"/>
          </w:tcPr>
          <w:p w:rsidR="00F52732" w:rsidRPr="004A3E2E" w:rsidRDefault="00F52732" w:rsidP="003D6453">
            <w:pPr>
              <w:ind w:right="-108"/>
              <w:jc w:val="both"/>
              <w:rPr>
                <w:rFonts w:ascii="Times New Roman" w:hAnsi="Times New Roman" w:cs="Times New Roman"/>
                <w:sz w:val="28"/>
                <w:szCs w:val="28"/>
              </w:rPr>
            </w:pPr>
            <w:r w:rsidRPr="004A3E2E">
              <w:rPr>
                <w:rFonts w:ascii="Times New Roman" w:hAnsi="Times New Roman" w:cs="Times New Roman"/>
                <w:sz w:val="28"/>
                <w:szCs w:val="28"/>
              </w:rPr>
              <w:t>Дебиторлик карзининг</w:t>
            </w:r>
          </w:p>
          <w:p w:rsidR="00F52732" w:rsidRPr="004A3E2E" w:rsidRDefault="00F52732" w:rsidP="003D6453">
            <w:pPr>
              <w:ind w:right="-108"/>
              <w:jc w:val="both"/>
              <w:rPr>
                <w:rFonts w:ascii="Times New Roman" w:hAnsi="Times New Roman" w:cs="Times New Roman"/>
                <w:sz w:val="28"/>
                <w:szCs w:val="28"/>
              </w:rPr>
            </w:pPr>
            <w:r w:rsidRPr="004A3E2E">
              <w:rPr>
                <w:rFonts w:ascii="Times New Roman" w:hAnsi="Times New Roman" w:cs="Times New Roman"/>
                <w:sz w:val="28"/>
                <w:szCs w:val="28"/>
              </w:rPr>
              <w:t>олиниши</w:t>
            </w:r>
          </w:p>
        </w:tc>
        <w:tc>
          <w:tcPr>
            <w:tcW w:w="1944" w:type="dxa"/>
          </w:tcPr>
          <w:p w:rsidR="00F52732" w:rsidRPr="004A3E2E" w:rsidRDefault="00F52732" w:rsidP="003D6453">
            <w:pPr>
              <w:ind w:right="-108"/>
              <w:jc w:val="both"/>
              <w:rPr>
                <w:rFonts w:ascii="Times New Roman" w:hAnsi="Times New Roman" w:cs="Times New Roman"/>
                <w:sz w:val="28"/>
                <w:szCs w:val="28"/>
              </w:rPr>
            </w:pPr>
            <w:r w:rsidRPr="004A3E2E">
              <w:rPr>
                <w:rFonts w:ascii="Times New Roman" w:hAnsi="Times New Roman" w:cs="Times New Roman"/>
                <w:sz w:val="28"/>
                <w:szCs w:val="28"/>
              </w:rPr>
              <w:t>Йиллик молиявий даромад</w:t>
            </w:r>
          </w:p>
        </w:tc>
        <w:tc>
          <w:tcPr>
            <w:tcW w:w="1498" w:type="dxa"/>
          </w:tcPr>
          <w:p w:rsidR="00F52732" w:rsidRPr="004A3E2E" w:rsidRDefault="00F52732" w:rsidP="003D6453">
            <w:pPr>
              <w:ind w:right="-108"/>
              <w:jc w:val="both"/>
              <w:rPr>
                <w:rFonts w:ascii="Times New Roman" w:hAnsi="Times New Roman" w:cs="Times New Roman"/>
                <w:sz w:val="28"/>
                <w:szCs w:val="28"/>
              </w:rPr>
            </w:pPr>
            <w:r w:rsidRPr="004A3E2E">
              <w:rPr>
                <w:rFonts w:ascii="Times New Roman" w:hAnsi="Times New Roman" w:cs="Times New Roman"/>
                <w:sz w:val="28"/>
                <w:szCs w:val="28"/>
              </w:rPr>
              <w:t>Тулов</w:t>
            </w:r>
          </w:p>
        </w:tc>
        <w:tc>
          <w:tcPr>
            <w:tcW w:w="1721" w:type="dxa"/>
          </w:tcPr>
          <w:p w:rsidR="00F52732" w:rsidRPr="004A3E2E" w:rsidRDefault="00F52732" w:rsidP="003D6453">
            <w:pPr>
              <w:ind w:right="-108"/>
              <w:jc w:val="both"/>
              <w:rPr>
                <w:rFonts w:ascii="Times New Roman" w:hAnsi="Times New Roman" w:cs="Times New Roman"/>
                <w:sz w:val="28"/>
                <w:szCs w:val="28"/>
              </w:rPr>
            </w:pPr>
            <w:r w:rsidRPr="004A3E2E">
              <w:rPr>
                <w:rFonts w:ascii="Times New Roman" w:hAnsi="Times New Roman" w:cs="Times New Roman"/>
                <w:sz w:val="28"/>
                <w:szCs w:val="28"/>
              </w:rPr>
              <w:t>Йил охиридаги</w:t>
            </w:r>
            <w:r w:rsidRPr="004A3E2E">
              <w:rPr>
                <w:rFonts w:ascii="Times New Roman" w:hAnsi="Times New Roman" w:cs="Times New Roman"/>
                <w:b/>
                <w:bCs/>
                <w:sz w:val="28"/>
                <w:szCs w:val="28"/>
              </w:rPr>
              <w:t xml:space="preserve"> </w:t>
            </w:r>
            <w:r w:rsidRPr="004A3E2E">
              <w:rPr>
                <w:rFonts w:ascii="Times New Roman" w:hAnsi="Times New Roman" w:cs="Times New Roman"/>
                <w:sz w:val="28"/>
                <w:szCs w:val="28"/>
              </w:rPr>
              <w:t>дебиторлик карзи</w:t>
            </w:r>
          </w:p>
        </w:tc>
      </w:tr>
      <w:tr w:rsidR="00F52732" w:rsidRPr="004A3E2E" w:rsidTr="003D6453">
        <w:tblPrEx>
          <w:tblCellMar>
            <w:top w:w="0" w:type="dxa"/>
            <w:bottom w:w="0" w:type="dxa"/>
          </w:tblCellMar>
        </w:tblPrEx>
        <w:tc>
          <w:tcPr>
            <w:tcW w:w="993"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2001</w:t>
            </w:r>
          </w:p>
        </w:tc>
        <w:tc>
          <w:tcPr>
            <w:tcW w:w="1579"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10000</w:t>
            </w:r>
          </w:p>
        </w:tc>
        <w:tc>
          <w:tcPr>
            <w:tcW w:w="1721"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1476-</w:t>
            </w:r>
          </w:p>
        </w:tc>
        <w:tc>
          <w:tcPr>
            <w:tcW w:w="1944"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1524</w:t>
            </w:r>
          </w:p>
        </w:tc>
        <w:tc>
          <w:tcPr>
            <w:tcW w:w="1498"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3000</w:t>
            </w:r>
          </w:p>
        </w:tc>
        <w:tc>
          <w:tcPr>
            <w:tcW w:w="1721"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8524</w:t>
            </w:r>
          </w:p>
        </w:tc>
      </w:tr>
      <w:tr w:rsidR="00F52732" w:rsidRPr="004A3E2E" w:rsidTr="003D6453">
        <w:tblPrEx>
          <w:tblCellMar>
            <w:top w:w="0" w:type="dxa"/>
            <w:bottom w:w="0" w:type="dxa"/>
          </w:tblCellMar>
        </w:tblPrEx>
        <w:tc>
          <w:tcPr>
            <w:tcW w:w="993"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2002</w:t>
            </w:r>
          </w:p>
        </w:tc>
        <w:tc>
          <w:tcPr>
            <w:tcW w:w="1579"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8 524</w:t>
            </w:r>
          </w:p>
        </w:tc>
        <w:tc>
          <w:tcPr>
            <w:tcW w:w="1721"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1 701</w:t>
            </w:r>
          </w:p>
        </w:tc>
        <w:tc>
          <w:tcPr>
            <w:tcW w:w="1944"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1 299</w:t>
            </w:r>
          </w:p>
        </w:tc>
        <w:tc>
          <w:tcPr>
            <w:tcW w:w="1498"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3 000</w:t>
            </w:r>
          </w:p>
        </w:tc>
        <w:tc>
          <w:tcPr>
            <w:tcW w:w="1721"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б 823</w:t>
            </w:r>
          </w:p>
        </w:tc>
      </w:tr>
      <w:tr w:rsidR="00F52732" w:rsidRPr="004A3E2E" w:rsidTr="003D6453">
        <w:tblPrEx>
          <w:tblCellMar>
            <w:top w:w="0" w:type="dxa"/>
            <w:bottom w:w="0" w:type="dxa"/>
          </w:tblCellMar>
        </w:tblPrEx>
        <w:trPr>
          <w:trHeight w:val="343"/>
        </w:trPr>
        <w:tc>
          <w:tcPr>
            <w:tcW w:w="993"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2003</w:t>
            </w:r>
          </w:p>
        </w:tc>
        <w:tc>
          <w:tcPr>
            <w:tcW w:w="1579"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6823</w:t>
            </w:r>
          </w:p>
        </w:tc>
        <w:tc>
          <w:tcPr>
            <w:tcW w:w="1721"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1960</w:t>
            </w:r>
          </w:p>
        </w:tc>
        <w:tc>
          <w:tcPr>
            <w:tcW w:w="1944"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1040</w:t>
            </w:r>
          </w:p>
        </w:tc>
        <w:tc>
          <w:tcPr>
            <w:tcW w:w="1498"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3000</w:t>
            </w:r>
          </w:p>
        </w:tc>
        <w:tc>
          <w:tcPr>
            <w:tcW w:w="1721"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4 863</w:t>
            </w:r>
          </w:p>
        </w:tc>
      </w:tr>
      <w:tr w:rsidR="00F52732" w:rsidRPr="004A3E2E" w:rsidTr="003D6453">
        <w:tblPrEx>
          <w:tblCellMar>
            <w:top w:w="0" w:type="dxa"/>
            <w:bottom w:w="0" w:type="dxa"/>
          </w:tblCellMar>
        </w:tblPrEx>
        <w:tc>
          <w:tcPr>
            <w:tcW w:w="993"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2004</w:t>
            </w:r>
          </w:p>
        </w:tc>
        <w:tc>
          <w:tcPr>
            <w:tcW w:w="1579"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4863</w:t>
            </w:r>
          </w:p>
        </w:tc>
        <w:tc>
          <w:tcPr>
            <w:tcW w:w="1721"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2259</w:t>
            </w:r>
          </w:p>
        </w:tc>
        <w:tc>
          <w:tcPr>
            <w:tcW w:w="1944"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741</w:t>
            </w:r>
          </w:p>
        </w:tc>
        <w:tc>
          <w:tcPr>
            <w:tcW w:w="1498"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3000</w:t>
            </w:r>
          </w:p>
        </w:tc>
        <w:tc>
          <w:tcPr>
            <w:tcW w:w="1721"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2604</w:t>
            </w:r>
          </w:p>
        </w:tc>
      </w:tr>
      <w:tr w:rsidR="00F52732" w:rsidRPr="004A3E2E" w:rsidTr="003D6453">
        <w:tblPrEx>
          <w:tblCellMar>
            <w:top w:w="0" w:type="dxa"/>
            <w:bottom w:w="0" w:type="dxa"/>
          </w:tblCellMar>
        </w:tblPrEx>
        <w:tc>
          <w:tcPr>
            <w:tcW w:w="993"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2005</w:t>
            </w:r>
          </w:p>
        </w:tc>
        <w:tc>
          <w:tcPr>
            <w:tcW w:w="1579"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2604</w:t>
            </w:r>
          </w:p>
        </w:tc>
        <w:tc>
          <w:tcPr>
            <w:tcW w:w="1721"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2604</w:t>
            </w:r>
          </w:p>
        </w:tc>
        <w:tc>
          <w:tcPr>
            <w:tcW w:w="1944"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396</w:t>
            </w:r>
          </w:p>
        </w:tc>
        <w:tc>
          <w:tcPr>
            <w:tcW w:w="1498"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3000</w:t>
            </w:r>
          </w:p>
        </w:tc>
        <w:tc>
          <w:tcPr>
            <w:tcW w:w="1721"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w:t>
            </w:r>
          </w:p>
        </w:tc>
      </w:tr>
      <w:tr w:rsidR="00F52732" w:rsidRPr="004A3E2E" w:rsidTr="003D6453">
        <w:tblPrEx>
          <w:tblCellMar>
            <w:top w:w="0" w:type="dxa"/>
            <w:bottom w:w="0" w:type="dxa"/>
          </w:tblCellMar>
        </w:tblPrEx>
        <w:tc>
          <w:tcPr>
            <w:tcW w:w="993" w:type="dxa"/>
          </w:tcPr>
          <w:p w:rsidR="00F52732" w:rsidRPr="004A3E2E" w:rsidRDefault="00F52732" w:rsidP="003D6453">
            <w:pPr>
              <w:ind w:right="-108"/>
              <w:jc w:val="both"/>
              <w:rPr>
                <w:rFonts w:ascii="Times New Roman" w:hAnsi="Times New Roman" w:cs="Times New Roman"/>
                <w:sz w:val="28"/>
                <w:szCs w:val="28"/>
              </w:rPr>
            </w:pPr>
            <w:r w:rsidRPr="004A3E2E">
              <w:rPr>
                <w:rFonts w:ascii="Times New Roman" w:hAnsi="Times New Roman" w:cs="Times New Roman"/>
                <w:sz w:val="28"/>
                <w:szCs w:val="28"/>
              </w:rPr>
              <w:t>Жами</w:t>
            </w:r>
          </w:p>
        </w:tc>
        <w:tc>
          <w:tcPr>
            <w:tcW w:w="1579" w:type="dxa"/>
          </w:tcPr>
          <w:p w:rsidR="00F52732" w:rsidRPr="004A3E2E" w:rsidRDefault="00F52732" w:rsidP="003D6453">
            <w:pPr>
              <w:jc w:val="both"/>
              <w:rPr>
                <w:rFonts w:ascii="Times New Roman" w:hAnsi="Times New Roman" w:cs="Times New Roman"/>
                <w:sz w:val="28"/>
                <w:szCs w:val="28"/>
              </w:rPr>
            </w:pPr>
          </w:p>
        </w:tc>
        <w:tc>
          <w:tcPr>
            <w:tcW w:w="1721"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10000</w:t>
            </w:r>
          </w:p>
        </w:tc>
        <w:tc>
          <w:tcPr>
            <w:tcW w:w="1944"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5000</w:t>
            </w:r>
          </w:p>
        </w:tc>
        <w:tc>
          <w:tcPr>
            <w:tcW w:w="1498" w:type="dxa"/>
          </w:tcPr>
          <w:p w:rsidR="00F52732" w:rsidRPr="004A3E2E" w:rsidRDefault="00F52732" w:rsidP="003D6453">
            <w:pPr>
              <w:jc w:val="both"/>
              <w:rPr>
                <w:rFonts w:ascii="Times New Roman" w:hAnsi="Times New Roman" w:cs="Times New Roman"/>
                <w:sz w:val="28"/>
                <w:szCs w:val="28"/>
              </w:rPr>
            </w:pPr>
            <w:r w:rsidRPr="004A3E2E">
              <w:rPr>
                <w:rFonts w:ascii="Times New Roman" w:hAnsi="Times New Roman" w:cs="Times New Roman"/>
                <w:sz w:val="28"/>
                <w:szCs w:val="28"/>
              </w:rPr>
              <w:t>15000</w:t>
            </w:r>
          </w:p>
        </w:tc>
        <w:tc>
          <w:tcPr>
            <w:tcW w:w="1721" w:type="dxa"/>
          </w:tcPr>
          <w:p w:rsidR="00F52732" w:rsidRPr="004A3E2E" w:rsidRDefault="00F52732" w:rsidP="003D6453">
            <w:pPr>
              <w:jc w:val="both"/>
              <w:rPr>
                <w:rFonts w:ascii="Times New Roman" w:hAnsi="Times New Roman" w:cs="Times New Roman"/>
                <w:sz w:val="28"/>
                <w:szCs w:val="28"/>
              </w:rPr>
            </w:pPr>
          </w:p>
        </w:tc>
      </w:tr>
    </w:tbl>
    <w:p w:rsidR="00F52732" w:rsidRPr="004A3E2E" w:rsidRDefault="00F52732" w:rsidP="00F52732">
      <w:pPr>
        <w:spacing w:before="20"/>
        <w:ind w:left="75"/>
        <w:jc w:val="both"/>
        <w:rPr>
          <w:rFonts w:ascii="Times New Roman" w:hAnsi="Times New Roman" w:cs="Times New Roman"/>
          <w:sz w:val="28"/>
          <w:szCs w:val="28"/>
        </w:rPr>
      </w:pPr>
    </w:p>
    <w:p w:rsidR="00F52732" w:rsidRPr="004A3E2E" w:rsidRDefault="00F52732" w:rsidP="00F52732">
      <w:pPr>
        <w:spacing w:before="20"/>
        <w:ind w:left="75"/>
        <w:jc w:val="both"/>
        <w:rPr>
          <w:rFonts w:ascii="Times New Roman" w:hAnsi="Times New Roman" w:cs="Times New Roman"/>
          <w:sz w:val="28"/>
          <w:szCs w:val="28"/>
        </w:rPr>
      </w:pPr>
      <w:r w:rsidRPr="004A3E2E">
        <w:rPr>
          <w:rFonts w:ascii="Times New Roman" w:hAnsi="Times New Roman" w:cs="Times New Roman"/>
          <w:sz w:val="28"/>
          <w:szCs w:val="28"/>
        </w:rPr>
        <w:t>Асосий восита лизингга берилди</w:t>
      </w:r>
    </w:p>
    <w:p w:rsidR="00F52732" w:rsidRPr="004A3E2E" w:rsidRDefault="00F52732" w:rsidP="00F52732">
      <w:pPr>
        <w:spacing w:before="20"/>
        <w:jc w:val="both"/>
        <w:rPr>
          <w:rFonts w:ascii="Times New Roman" w:hAnsi="Times New Roman" w:cs="Times New Roman"/>
          <w:sz w:val="28"/>
          <w:szCs w:val="28"/>
        </w:rPr>
      </w:pPr>
      <w:r w:rsidRPr="004A3E2E">
        <w:rPr>
          <w:rFonts w:ascii="Times New Roman" w:hAnsi="Times New Roman" w:cs="Times New Roman"/>
          <w:sz w:val="28"/>
          <w:szCs w:val="28"/>
        </w:rPr>
        <w:t>А) Дастлабки киймат 10.000.000 сум</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Дебет 9210 «Асосий воситаларнинг сотилиши ва бошкача хисобдан чикарилиши»</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0110-0190 «Асосий воситалар»</w:t>
      </w:r>
    </w:p>
    <w:p w:rsidR="00F52732" w:rsidRPr="004A3E2E" w:rsidRDefault="00F52732" w:rsidP="00F52732">
      <w:pPr>
        <w:spacing w:before="20"/>
        <w:ind w:left="75"/>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В) Лизинг шартномасида келишилган сумма 15000.000 сум</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Дебет 0910 «Келиб тушиши кутилаётган узок муддатли ижара мажбуриятлари»</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9210 «Асосий воситаларнинг сотилиши ва бошбошкача хисобдан чикарилиши»</w:t>
      </w:r>
    </w:p>
    <w:p w:rsidR="00F52732" w:rsidRPr="004A3E2E" w:rsidRDefault="00F52732" w:rsidP="00F52732">
      <w:pPr>
        <w:spacing w:before="20"/>
        <w:ind w:left="75"/>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Г) Лизингга беришдан курилган молиявий натижа 5 000.000 сум </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Дебет 9210 «Асосий воситаларнинг сотилиши ва бошкача хисобдан чикарилиши»</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7230 «Бошка узок муддатли муддати узайтирилган даромадлар»</w:t>
      </w:r>
    </w:p>
    <w:p w:rsidR="00F52732" w:rsidRPr="004A3E2E" w:rsidRDefault="00F52732" w:rsidP="00F52732">
      <w:pPr>
        <w:pStyle w:val="2"/>
        <w:spacing w:before="0" w:after="0"/>
        <w:rPr>
          <w:rFonts w:ascii="Times New Roman" w:hAnsi="Times New Roman" w:cs="Times New Roman"/>
        </w:rPr>
      </w:pPr>
      <w:r w:rsidRPr="004A3E2E">
        <w:rPr>
          <w:rFonts w:ascii="Times New Roman" w:hAnsi="Times New Roman" w:cs="Times New Roman"/>
        </w:rPr>
        <w:lastRenderedPageBreak/>
        <w:t xml:space="preserve">Биринчи йили олинадиган лизинг туловининг хисобланиши </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Дебет 4810 «Олинадиган узок муддатли ижара сумасининг жорий кисми» 147600 сум</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Дебет 7230 «Бошка узок муддатли муддати узайтирилган даромадлар» 1524000 сум</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0910 «Келиб тушиши кутилаётган узок муддатли ижара мажбуриятлари» 3 000 000 сум</w:t>
      </w:r>
    </w:p>
    <w:p w:rsidR="00F52732" w:rsidRPr="004A3E2E" w:rsidRDefault="00F52732" w:rsidP="00F52732">
      <w:pPr>
        <w:spacing w:before="20"/>
        <w:ind w:firstLine="720"/>
        <w:jc w:val="both"/>
        <w:rPr>
          <w:rFonts w:ascii="Times New Roman" w:hAnsi="Times New Roman" w:cs="Times New Roman"/>
          <w:sz w:val="28"/>
          <w:szCs w:val="28"/>
          <w:lang w:val="ru-RU"/>
        </w:rPr>
      </w:pPr>
    </w:p>
    <w:p w:rsidR="00F52732" w:rsidRPr="004A3E2E" w:rsidRDefault="00F52732" w:rsidP="00F52732">
      <w:pPr>
        <w:pStyle w:val="2"/>
        <w:spacing w:before="0" w:after="0"/>
        <w:rPr>
          <w:rFonts w:ascii="Times New Roman" w:hAnsi="Times New Roman" w:cs="Times New Roman"/>
        </w:rPr>
      </w:pPr>
      <w:r w:rsidRPr="004A3E2E">
        <w:rPr>
          <w:rFonts w:ascii="Times New Roman" w:hAnsi="Times New Roman" w:cs="Times New Roman"/>
        </w:rPr>
        <w:t xml:space="preserve">Биринчи йили олинган лизинг туловининг бухгалтерия хисобида акс эттирилиши </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Дебет 5110 «Хисоб-китоб счети» 3000 000 сум</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4810 «Олинадиган узок муддатли ижара сумасининг жорий кисми» 147600 сум</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9550 «Узок муддатли ижра туловидан даромадлар» 1524000 сум</w:t>
      </w:r>
    </w:p>
    <w:p w:rsidR="00F52732" w:rsidRPr="004A3E2E" w:rsidRDefault="00F52732" w:rsidP="00F52732">
      <w:pPr>
        <w:jc w:val="both"/>
        <w:rPr>
          <w:rFonts w:ascii="Times New Roman" w:hAnsi="Times New Roman" w:cs="Times New Roman"/>
          <w:sz w:val="28"/>
          <w:szCs w:val="28"/>
          <w:lang w:val="ru-RU"/>
        </w:rPr>
      </w:pPr>
    </w:p>
    <w:p w:rsidR="00F52732" w:rsidRPr="004A3E2E" w:rsidRDefault="00F52732" w:rsidP="00F52732">
      <w:pPr>
        <w:pStyle w:val="2"/>
        <w:spacing w:before="0" w:after="0"/>
        <w:rPr>
          <w:rFonts w:ascii="Times New Roman" w:hAnsi="Times New Roman" w:cs="Times New Roman"/>
        </w:rPr>
      </w:pPr>
      <w:r w:rsidRPr="004A3E2E">
        <w:rPr>
          <w:rFonts w:ascii="Times New Roman" w:hAnsi="Times New Roman" w:cs="Times New Roman"/>
        </w:rPr>
        <w:t xml:space="preserve">Иккинчи йили олинадиган лизинг туловининг хисобланиши </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Дебет 4810 «Олинадиган узок муддатли ижара сумасининг жорий кисми» 1701000 сум</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Дебет 7230 «Бошка узок муддатли муддати узайтирилган даромадлар» 1299000 сум</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0910 «Келиб тушиши кутилаётган узок муддатли ижара мажбуриятлари» 3 000 000 сум</w:t>
      </w:r>
    </w:p>
    <w:p w:rsidR="00F52732" w:rsidRPr="004A3E2E" w:rsidRDefault="00F52732" w:rsidP="00F52732">
      <w:pPr>
        <w:pStyle w:val="2"/>
        <w:spacing w:before="0" w:after="0"/>
        <w:rPr>
          <w:rFonts w:ascii="Times New Roman" w:hAnsi="Times New Roman" w:cs="Times New Roman"/>
        </w:rPr>
      </w:pPr>
    </w:p>
    <w:p w:rsidR="00F52732" w:rsidRPr="004A3E2E" w:rsidRDefault="00F52732" w:rsidP="00F52732">
      <w:pPr>
        <w:pStyle w:val="2"/>
        <w:spacing w:before="0" w:after="0"/>
        <w:rPr>
          <w:rFonts w:ascii="Times New Roman" w:hAnsi="Times New Roman" w:cs="Times New Roman"/>
        </w:rPr>
      </w:pPr>
      <w:r w:rsidRPr="004A3E2E">
        <w:rPr>
          <w:rFonts w:ascii="Times New Roman" w:hAnsi="Times New Roman" w:cs="Times New Roman"/>
        </w:rPr>
        <w:t xml:space="preserve">Иккинчи йили олинган лизинг туловининг бухгалтерия хисобида акс эттирилиши </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Дебет 5110 «Хисоб-китоб счети» 3000 000 сум</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4810 «Олинадиган узок муддатли ижара сумасининг жорий кисми» 1701000 сум</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9550 «Узок муддатли ижра туловидан даромадлар» 1299000 сум</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Учинчи, туртинчи ва бешинчи йиллари хам олдинги йиллардаги каби юкоридаги жадвалда келтирилган олинадиган ижара суммалари ва фоизларига бухгалерия проводкаси бериб борилади. </w:t>
      </w:r>
    </w:p>
    <w:p w:rsidR="00F52732" w:rsidRPr="004A3E2E" w:rsidRDefault="00F52732" w:rsidP="00F52732">
      <w:pPr>
        <w:jc w:val="both"/>
        <w:rPr>
          <w:rFonts w:ascii="Times New Roman" w:hAnsi="Times New Roman" w:cs="Times New Roman"/>
          <w:sz w:val="28"/>
          <w:szCs w:val="28"/>
          <w:lang w:val="ru-RU"/>
        </w:rPr>
      </w:pPr>
    </w:p>
    <w:p w:rsidR="00F52732" w:rsidRPr="004A3E2E" w:rsidRDefault="00F52732" w:rsidP="00F52732">
      <w:pPr>
        <w:pStyle w:val="2"/>
        <w:keepNext w:val="0"/>
        <w:spacing w:before="0" w:after="0"/>
        <w:ind w:firstLine="720"/>
        <w:rPr>
          <w:rFonts w:ascii="Times New Roman" w:hAnsi="Times New Roman" w:cs="Times New Roman"/>
        </w:rPr>
      </w:pPr>
      <w:r w:rsidRPr="004A3E2E">
        <w:rPr>
          <w:rFonts w:ascii="Times New Roman" w:hAnsi="Times New Roman" w:cs="Times New Roman"/>
        </w:rPr>
        <w:t>Лизинг олувчи корхонада лизинг операцияларининг хисоби куйидагича олиб борилади.</w:t>
      </w:r>
    </w:p>
    <w:p w:rsidR="00F52732" w:rsidRPr="004A3E2E" w:rsidRDefault="00F52732" w:rsidP="00F52732">
      <w:pPr>
        <w:spacing w:before="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Асосий воситаларини лизинг шартномасида келишилган сумма </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Дебет 0310 «Узок муддатга ижарага олинган асосий воситалар» 10000.000 сум</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7910 «Туланадиган узок муддатли ижара туловлари» 10000000 сум</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b/>
          <w:bCs/>
          <w:i/>
          <w:iCs/>
          <w:sz w:val="28"/>
          <w:szCs w:val="28"/>
          <w:lang w:val="ru-RU"/>
        </w:rPr>
        <w:t xml:space="preserve">Биринчи йили туланадиган лизинг туловининг хисобланиши </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Дебет 7910 «Туланадиган узок муддатли ижара туловлари» 8524000 сум</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6950 «Узок муддатли мажбуриятнинг жорий кисми» 1 476 000 сум</w:t>
      </w:r>
    </w:p>
    <w:p w:rsidR="00F52732" w:rsidRPr="004A3E2E" w:rsidRDefault="00F52732" w:rsidP="00F52732">
      <w:pPr>
        <w:pStyle w:val="2"/>
        <w:spacing w:before="0" w:after="0"/>
        <w:ind w:firstLine="720"/>
        <w:rPr>
          <w:rFonts w:ascii="Times New Roman" w:hAnsi="Times New Roman" w:cs="Times New Roman"/>
        </w:rPr>
      </w:pPr>
      <w:r w:rsidRPr="004A3E2E">
        <w:rPr>
          <w:rFonts w:ascii="Times New Roman" w:hAnsi="Times New Roman" w:cs="Times New Roman"/>
        </w:rPr>
        <w:t xml:space="preserve">Биринчи йили туланган лизинг туловининг бухгалтерия хисобида акс эттирилиши </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Дебет 6950 «Узок муддатли мажбуриятнинг жорий кисми» 1 476 000 сум</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Дебет 9610 «Фоиз куринишидаги зарарлар» 1524 000 сум</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5110 «Хисоб-китоб счети» 3 000 000 сум</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b/>
          <w:bCs/>
          <w:i/>
          <w:iCs/>
          <w:sz w:val="28"/>
          <w:szCs w:val="28"/>
          <w:lang w:val="ru-RU"/>
        </w:rPr>
        <w:t xml:space="preserve">Иккинчи йили туланадиган лизинг туловининг хисобланиши </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Дебет 7910 «Туланадиган узок муддатли ижара туловлари» 1701000 сум</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6950 «Узок муддатли мажбуриятнинг жорий кисми» 1 701 000 сум</w:t>
      </w:r>
    </w:p>
    <w:p w:rsidR="00F52732" w:rsidRPr="004A3E2E" w:rsidRDefault="00F52732" w:rsidP="00F52732">
      <w:pPr>
        <w:pStyle w:val="2"/>
        <w:spacing w:before="0" w:after="0"/>
        <w:ind w:firstLine="720"/>
        <w:rPr>
          <w:rFonts w:ascii="Times New Roman" w:hAnsi="Times New Roman" w:cs="Times New Roman"/>
        </w:rPr>
      </w:pPr>
      <w:r w:rsidRPr="004A3E2E">
        <w:rPr>
          <w:rFonts w:ascii="Times New Roman" w:hAnsi="Times New Roman" w:cs="Times New Roman"/>
        </w:rPr>
        <w:t xml:space="preserve">Иккинчи йили туланган лизинг туловининг бухгалтерия хисобида акс эттирилиши </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Дебет 6950 «Узок муддатли мажбуриятнинг жорий кисми» 1 701 000 сум</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Дебет 9610 «Фоиз куринишидаги зарарлар» 1299 000 сум</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5110 «Хисоб-китоб счети» 3 000 000 сум</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Учинчи, туртинчи ва бешинчи йиллари хам олдинги йиллардаги каби юкоридаги жадвалда келтирилган туланадиган ижара суммалари ва фоизларига бухгалерия проводкаси бериб борилади. </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восита корхона мулкига кушиб олинди 15000.000 сум</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Дебет 0110-0190 «Асосий воситалар»</w:t>
      </w:r>
    </w:p>
    <w:p w:rsidR="00F52732" w:rsidRPr="004A3E2E" w:rsidRDefault="00F52732" w:rsidP="00F52732">
      <w:pPr>
        <w:spacing w:before="20"/>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0310 «Узок муддатга ижарага олинган асосий воситалар»</w:t>
      </w:r>
    </w:p>
    <w:p w:rsidR="00F52732" w:rsidRPr="004A3E2E" w:rsidRDefault="00F52732" w:rsidP="00F52732">
      <w:pPr>
        <w:spacing w:before="20"/>
        <w:ind w:firstLine="720"/>
        <w:jc w:val="both"/>
        <w:rPr>
          <w:rFonts w:ascii="Times New Roman" w:hAnsi="Times New Roman" w:cs="Times New Roman"/>
          <w:sz w:val="28"/>
          <w:szCs w:val="28"/>
          <w:lang w:val="ru-RU"/>
        </w:rPr>
      </w:pPr>
    </w:p>
    <w:p w:rsidR="00F52732" w:rsidRPr="004A3E2E" w:rsidRDefault="00F52732" w:rsidP="00F52732">
      <w:pPr>
        <w:numPr>
          <w:ilvl w:val="1"/>
          <w:numId w:val="1"/>
        </w:numPr>
        <w:autoSpaceDE/>
        <w:autoSpaceDN/>
        <w:adjustRightInd/>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Лизинг операциялари хисобини такомиллаштириш боскичлари.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 туловларини хисоблашнинг узига хос хусусиятлари мавжуд булиб, бу уларнинг хисобини юритишда хам уз таъсирини курсатади.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Лизинг шартномасида лизинг туловлари, уларни тулаш даврийлиги курсатилади. Асосан, лизинг туловини хисоблашда туловнинг фиксирланган умумий суммасидан фойдаланади. Лизинг тулови бунда, уз таркибига амортизация ажратмалари, карзга олинган маблаглардан фойдаланиш учун тулов, лизинг компаниясининг маржаси, келишув юзасидан хизматлар учун берилган туловлар ва лизинг берувчининг лизинг объектини олиш билан боглик харажатларини олади. </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Бугунги кунда, амалиётда лизинг компанияси, амортизация ажратмалари урнига лизинг компанияси маблагларини (лизинг объекти киймати) кайтариш суммасидан фойдаланилади. Лизингда аванс тулови буйича хисоблашилганда, лизинг компаниясининг маржаси лизинг объекти </w:t>
      </w:r>
      <w:r w:rsidRPr="004A3E2E">
        <w:rPr>
          <w:rFonts w:ascii="Times New Roman" w:hAnsi="Times New Roman" w:cs="Times New Roman"/>
          <w:sz w:val="28"/>
          <w:szCs w:val="28"/>
          <w:lang w:val="ru-RU"/>
        </w:rPr>
        <w:lastRenderedPageBreak/>
        <w:t xml:space="preserve">колдик кийматидан аникланади ёки лизинг объекти тулик кийматидан ишчи капитал хажмини узгармаслигидан келиб чикиб аникланади. </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Лизинг тулови - лизинг барча муддатидаги хамма лизинг туловларининг суммалари ва лизинг олувчини агар мулкни сотиб олмокчи булса, тулаш керак булган суммасидан иборатдир. </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Коидага кура, молиявий, кайтариладиган, булинган лизингларда сотиб олишда туланадиган сумма умумий лизинг туловига кушилади. </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Куйида Узбекистон Республикаси Марказий банки бошкармасини 1997 йил 29 мартдаги №11 баённомаси билан тасдикланган «Узбекистон Республикаси банкларида лизинг операцияларини амалга ошиш тартиби»да уз аксини топган лизинг туловларини хисоблашни келтириб утамиз. </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 тулови таркибига киритиладиган амортизация ажратмаларининг хажми.</w:t>
      </w:r>
    </w:p>
    <w:p w:rsidR="00F52732" w:rsidRPr="004A3E2E" w:rsidRDefault="00F52732" w:rsidP="00F52732">
      <w:pPr>
        <w:ind w:firstLine="720"/>
        <w:jc w:val="center"/>
        <w:rPr>
          <w:rFonts w:ascii="Times New Roman" w:hAnsi="Times New Roman" w:cs="Times New Roman"/>
          <w:sz w:val="28"/>
          <w:szCs w:val="28"/>
          <w:lang w:val="ru-RU"/>
        </w:rPr>
      </w:pPr>
    </w:p>
    <w:p w:rsidR="00F52732" w:rsidRPr="004A3E2E" w:rsidRDefault="00F52732" w:rsidP="00F52732">
      <w:pPr>
        <w:ind w:firstLine="720"/>
        <w:jc w:val="both"/>
        <w:rPr>
          <w:rFonts w:ascii="Times New Roman" w:hAnsi="Times New Roman" w:cs="Times New Roman"/>
          <w:sz w:val="28"/>
          <w:szCs w:val="28"/>
          <w:lang w:val="ru-RU"/>
        </w:rPr>
      </w:pPr>
      <w:r>
        <w:rPr>
          <w:rFonts w:ascii="Times New Roman" w:hAnsi="Times New Roman" w:cs="Times New Roman"/>
          <w:sz w:val="28"/>
          <w:szCs w:val="28"/>
          <w:lang w:val="uz-Cyrl-UZ"/>
        </w:rPr>
        <w:t xml:space="preserve">            </w:t>
      </w:r>
      <w:r w:rsidRPr="004A3E2E">
        <w:rPr>
          <w:rFonts w:ascii="Times New Roman" w:hAnsi="Times New Roman" w:cs="Times New Roman"/>
          <w:sz w:val="28"/>
          <w:szCs w:val="28"/>
          <w:lang w:val="ru-RU"/>
        </w:rPr>
        <w:t xml:space="preserve"> К х М</w:t>
      </w:r>
    </w:p>
    <w:p w:rsidR="00F52732" w:rsidRPr="004A3E2E" w:rsidRDefault="00F52732" w:rsidP="00F52732">
      <w:pPr>
        <w:ind w:firstLine="720"/>
        <w:jc w:val="both"/>
        <w:rPr>
          <w:rFonts w:ascii="Times New Roman" w:hAnsi="Times New Roman" w:cs="Times New Roman"/>
          <w:sz w:val="28"/>
          <w:szCs w:val="28"/>
          <w:lang w:val="ru-RU"/>
        </w:rPr>
      </w:pPr>
      <w:r>
        <w:rPr>
          <w:noProof/>
          <w:lang w:val="ru-RU"/>
        </w:rPr>
        <w:pict>
          <v:line id="_x0000_s1026" style="position:absolute;left:0;text-align:left;z-index:251660288" from="59.1pt,10.9pt" to="172.75pt,10.95pt" o:allowincell="f" strokecolor="blue" strokeweight="1pt"/>
        </w:pict>
      </w:r>
      <w:r w:rsidRPr="004A3E2E">
        <w:rPr>
          <w:rFonts w:ascii="Times New Roman" w:hAnsi="Times New Roman" w:cs="Times New Roman"/>
          <w:sz w:val="28"/>
          <w:szCs w:val="28"/>
          <w:lang w:val="ru-RU"/>
        </w:rPr>
        <w:t xml:space="preserve">А= </w:t>
      </w:r>
    </w:p>
    <w:p w:rsidR="00F52732" w:rsidRPr="004A3E2E" w:rsidRDefault="00F52732" w:rsidP="00F52732">
      <w:pPr>
        <w:ind w:firstLine="720"/>
        <w:jc w:val="both"/>
        <w:rPr>
          <w:rFonts w:ascii="Times New Roman" w:hAnsi="Times New Roman" w:cs="Times New Roman"/>
          <w:sz w:val="28"/>
          <w:szCs w:val="28"/>
          <w:lang w:val="ru-RU"/>
        </w:rPr>
      </w:pPr>
      <w:r>
        <w:rPr>
          <w:rFonts w:ascii="Times New Roman" w:hAnsi="Times New Roman" w:cs="Times New Roman"/>
          <w:sz w:val="28"/>
          <w:szCs w:val="28"/>
          <w:lang w:val="uz-Cyrl-UZ"/>
        </w:rPr>
        <w:t xml:space="preserve">           </w:t>
      </w:r>
      <w:r w:rsidRPr="004A3E2E">
        <w:rPr>
          <w:rFonts w:ascii="Times New Roman" w:hAnsi="Times New Roman" w:cs="Times New Roman"/>
          <w:sz w:val="28"/>
          <w:szCs w:val="28"/>
          <w:lang w:val="ru-RU"/>
        </w:rPr>
        <w:t xml:space="preserve"> 100 % х Й </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 бу ерда, </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 - лизинг объектининг баланс киймати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М - тулик тиклаш учун аморт ажратмаларининг йиллик меъёри </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Й - лизинг муддат (йилларда) </w:t>
      </w:r>
    </w:p>
    <w:p w:rsidR="00F52732" w:rsidRPr="004A3E2E" w:rsidRDefault="00F52732" w:rsidP="00F52732">
      <w:pPr>
        <w:ind w:firstLine="720"/>
        <w:jc w:val="center"/>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 компаниясини жалб этилган маблаглар учун тулови:</w:t>
      </w:r>
    </w:p>
    <w:p w:rsidR="00F52732" w:rsidRPr="004A3E2E" w:rsidRDefault="00F52732" w:rsidP="00F52732">
      <w:pPr>
        <w:ind w:firstLine="720"/>
        <w:jc w:val="both"/>
        <w:rPr>
          <w:rFonts w:ascii="Times New Roman" w:hAnsi="Times New Roman" w:cs="Times New Roman"/>
          <w:sz w:val="28"/>
          <w:szCs w:val="28"/>
          <w:lang w:val="ru-RU"/>
        </w:rPr>
      </w:pPr>
    </w:p>
    <w:p w:rsidR="00F52732" w:rsidRPr="004A3E2E" w:rsidRDefault="00F52732" w:rsidP="00F52732">
      <w:pPr>
        <w:ind w:firstLine="720"/>
        <w:jc w:val="both"/>
        <w:rPr>
          <w:rFonts w:ascii="Times New Roman" w:hAnsi="Times New Roman" w:cs="Times New Roman"/>
          <w:sz w:val="28"/>
          <w:szCs w:val="28"/>
          <w:lang w:val="ru-RU"/>
        </w:rPr>
      </w:pPr>
      <w:r>
        <w:rPr>
          <w:rFonts w:ascii="Times New Roman" w:hAnsi="Times New Roman" w:cs="Times New Roman"/>
          <w:sz w:val="28"/>
          <w:szCs w:val="28"/>
          <w:lang w:val="uz-Cyrl-UZ"/>
        </w:rPr>
        <w:t xml:space="preserve">               </w:t>
      </w:r>
      <w:r w:rsidRPr="004A3E2E">
        <w:rPr>
          <w:rFonts w:ascii="Times New Roman" w:hAnsi="Times New Roman" w:cs="Times New Roman"/>
          <w:sz w:val="28"/>
          <w:szCs w:val="28"/>
          <w:lang w:val="ru-RU"/>
        </w:rPr>
        <w:t xml:space="preserve"> Ск х Мк</w:t>
      </w:r>
    </w:p>
    <w:p w:rsidR="00F52732" w:rsidRPr="004A3E2E" w:rsidRDefault="00F52732" w:rsidP="00F52732">
      <w:pPr>
        <w:ind w:firstLine="720"/>
        <w:jc w:val="both"/>
        <w:rPr>
          <w:rFonts w:ascii="Times New Roman" w:hAnsi="Times New Roman" w:cs="Times New Roman"/>
          <w:sz w:val="28"/>
          <w:szCs w:val="28"/>
          <w:lang w:val="ru-RU"/>
        </w:rPr>
      </w:pPr>
      <w:r>
        <w:rPr>
          <w:noProof/>
          <w:lang w:val="ru-RU"/>
        </w:rPr>
        <w:pict>
          <v:line id="_x0000_s1027" style="position:absolute;left:0;text-align:left;z-index:251661312" from="94.95pt,6.5pt" to="166pt,6.55pt" o:allowincell="f" strokecolor="blue" strokeweight="1pt"/>
        </w:pict>
      </w:r>
      <w:r w:rsidRPr="004A3E2E">
        <w:rPr>
          <w:rFonts w:ascii="Times New Roman" w:hAnsi="Times New Roman" w:cs="Times New Roman"/>
          <w:sz w:val="28"/>
          <w:szCs w:val="28"/>
          <w:lang w:val="ru-RU"/>
        </w:rPr>
        <w:t xml:space="preserve">Тжм = </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 </w:t>
      </w:r>
      <w:r>
        <w:rPr>
          <w:rFonts w:ascii="Times New Roman" w:hAnsi="Times New Roman" w:cs="Times New Roman"/>
          <w:sz w:val="28"/>
          <w:szCs w:val="28"/>
          <w:lang w:val="uz-Cyrl-UZ"/>
        </w:rPr>
        <w:t xml:space="preserve">                 </w:t>
      </w:r>
      <w:r w:rsidRPr="004A3E2E">
        <w:rPr>
          <w:rFonts w:ascii="Times New Roman" w:hAnsi="Times New Roman" w:cs="Times New Roman"/>
          <w:sz w:val="28"/>
          <w:szCs w:val="28"/>
          <w:lang w:val="ru-RU"/>
        </w:rPr>
        <w:t>100%</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t>Тжм - жалб этилган маблаглар учун тулов</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t>Ск - кредит суммаси</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t>Мкр - кредитдан фойдаланиш меъёри</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t>Лизинг компаниясининг маржаси</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r>
      <w:r w:rsidRPr="004A3E2E">
        <w:rPr>
          <w:rFonts w:ascii="Times New Roman" w:hAnsi="Times New Roman" w:cs="Times New Roman"/>
          <w:sz w:val="28"/>
          <w:szCs w:val="28"/>
          <w:lang w:val="ru-RU"/>
        </w:rPr>
        <w:tab/>
      </w:r>
      <w:r>
        <w:rPr>
          <w:rFonts w:ascii="Times New Roman" w:hAnsi="Times New Roman" w:cs="Times New Roman"/>
          <w:sz w:val="28"/>
          <w:szCs w:val="28"/>
          <w:lang w:val="uz-Cyrl-UZ"/>
        </w:rPr>
        <w:t xml:space="preserve">  </w:t>
      </w:r>
      <w:r w:rsidRPr="004A3E2E">
        <w:rPr>
          <w:rFonts w:ascii="Times New Roman" w:hAnsi="Times New Roman" w:cs="Times New Roman"/>
          <w:sz w:val="28"/>
          <w:szCs w:val="28"/>
          <w:lang w:val="ru-RU"/>
        </w:rPr>
        <w:t xml:space="preserve"> Ск х Слк</w:t>
      </w:r>
    </w:p>
    <w:p w:rsidR="00F52732" w:rsidRPr="004A3E2E" w:rsidRDefault="00F52732" w:rsidP="00F52732">
      <w:pPr>
        <w:ind w:firstLine="720"/>
        <w:jc w:val="both"/>
        <w:rPr>
          <w:rFonts w:ascii="Times New Roman" w:hAnsi="Times New Roman" w:cs="Times New Roman"/>
          <w:sz w:val="28"/>
          <w:szCs w:val="28"/>
          <w:lang w:val="ru-RU"/>
        </w:rPr>
      </w:pPr>
      <w:r>
        <w:rPr>
          <w:noProof/>
          <w:lang w:val="ru-RU"/>
        </w:rPr>
        <w:pict>
          <v:line id="_x0000_s1028" style="position:absolute;left:0;text-align:left;z-index:251662336" from="81pt,4.05pt" to="137.85pt,4.1pt" strokecolor="blue" strokeweight="1pt"/>
        </w:pict>
      </w:r>
      <w:r w:rsidRPr="004A3E2E">
        <w:rPr>
          <w:rFonts w:ascii="Times New Roman" w:hAnsi="Times New Roman" w:cs="Times New Roman"/>
          <w:sz w:val="28"/>
          <w:szCs w:val="28"/>
          <w:lang w:val="ru-RU"/>
        </w:rPr>
        <w:t xml:space="preserve">Млк = </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r>
      <w:r>
        <w:rPr>
          <w:rFonts w:ascii="Times New Roman" w:hAnsi="Times New Roman" w:cs="Times New Roman"/>
          <w:sz w:val="28"/>
          <w:szCs w:val="28"/>
          <w:lang w:val="uz-Cyrl-UZ"/>
        </w:rPr>
        <w:t xml:space="preserve">  </w:t>
      </w:r>
      <w:r w:rsidRPr="004A3E2E">
        <w:rPr>
          <w:rFonts w:ascii="Times New Roman" w:hAnsi="Times New Roman" w:cs="Times New Roman"/>
          <w:sz w:val="28"/>
          <w:szCs w:val="28"/>
          <w:lang w:val="ru-RU"/>
        </w:rPr>
        <w:t xml:space="preserve"> 100 </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 бу ерда,</w:t>
      </w:r>
    </w:p>
    <w:p w:rsidR="00F52732" w:rsidRPr="004A3E2E" w:rsidRDefault="00F52732" w:rsidP="00F52732">
      <w:pPr>
        <w:ind w:firstLine="720"/>
        <w:jc w:val="both"/>
        <w:rPr>
          <w:rFonts w:ascii="Times New Roman" w:hAnsi="Times New Roman" w:cs="Times New Roman"/>
          <w:sz w:val="28"/>
          <w:szCs w:val="28"/>
          <w:lang w:val="ru-RU"/>
        </w:rPr>
      </w:pP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Мик - лизинг компаниясининг маржази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Ск - кредит суммаси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Слк - лизинг компаниясининг меъёри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 компаниясининг кушимча хизматлари уз таркибига келишув буйича такдим этилган хизматлар учун туловни ва лизинг компаниясининг лизинг объектини сотиб олиш билан боглик бошка харажатларни олади.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 шартномаси буйича умумий лизинг туловининг суммаси куйидагича аникланади.</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Лт=А+ Тжм+Млк+Тх</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 ерда,</w:t>
      </w:r>
    </w:p>
    <w:p w:rsidR="00F52732" w:rsidRPr="004A3E2E" w:rsidRDefault="00F52732" w:rsidP="00F52732">
      <w:pPr>
        <w:ind w:firstLine="720"/>
        <w:jc w:val="both"/>
        <w:rPr>
          <w:rFonts w:ascii="Times New Roman" w:hAnsi="Times New Roman" w:cs="Times New Roman"/>
          <w:sz w:val="28"/>
          <w:szCs w:val="28"/>
          <w:lang w:val="ru-RU"/>
        </w:rPr>
      </w:pP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Лт - кушимча хизмат тулови</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Йиллик тулови - ЛТ=Лт/й</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Чораклик туловда - ЛС=Лт/й/4</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Ойлик туловда - ЛС=Лт/й/12</w:t>
      </w:r>
    </w:p>
    <w:p w:rsidR="00F52732" w:rsidRPr="004A3E2E" w:rsidRDefault="00F52732" w:rsidP="00F52732">
      <w:pPr>
        <w:rPr>
          <w:rFonts w:ascii="Times New Roman" w:hAnsi="Times New Roman" w:cs="Times New Roman"/>
          <w:sz w:val="28"/>
          <w:szCs w:val="28"/>
          <w:lang w:val="ru-RU"/>
        </w:rPr>
      </w:pPr>
      <w:r w:rsidRPr="004A3E2E">
        <w:rPr>
          <w:rFonts w:ascii="Times New Roman" w:hAnsi="Times New Roman" w:cs="Times New Roman"/>
          <w:sz w:val="28"/>
          <w:szCs w:val="28"/>
          <w:lang w:val="ru-RU"/>
        </w:rPr>
        <w:t>ЛС - даврий лизинг тулови</w:t>
      </w:r>
    </w:p>
    <w:p w:rsidR="00F52732" w:rsidRPr="004A3E2E" w:rsidRDefault="00F52732" w:rsidP="00F52732">
      <w:pPr>
        <w:ind w:firstLine="720"/>
        <w:jc w:val="center"/>
        <w:rPr>
          <w:rFonts w:ascii="Times New Roman" w:hAnsi="Times New Roman" w:cs="Times New Roman"/>
          <w:sz w:val="28"/>
          <w:szCs w:val="28"/>
          <w:lang w:val="ru-RU"/>
        </w:rPr>
      </w:pP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 олувчи шартларни бузганлиги учун шартномасининг амал килиши тухтатилса, лизинг шартномасида акс эттирилиши лозим булган лизинг компаниясининг келишувини коплаш суммасини тулаш керак булади.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Ж=Тлт + К+Н</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 ерда,</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Ж - келишувни коплаш суммаси </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Тлт - туланмаган лизинг туловлари.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К - лизинг шартномасининг режали муддати охирида лизинг объектининг колдик киймати </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Н - неустойка </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Юкорида келтирилган хисоб-китобни усулига кура «Барака» УЛК мутахассислари узларининг фаолиятларида банк кредит хисоб-китоби буйича анологик бошкача ёндашувдан фойдаланиладилар.</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Бундай хисоб-китобларда лизингнинг тулови даврлар буйича амалга оширилиб, компания муассаси, ККС ва компания маржасидан куйилган маблагларнинг кайтарилишидан фарклардан иборат булади.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Куйилган маблагларнинг кайтарилиши амартизация ажратмалари ва колдик кийматдан иборат.</w:t>
      </w:r>
    </w:p>
    <w:p w:rsidR="00F52732" w:rsidRPr="004A3E2E" w:rsidRDefault="00F52732" w:rsidP="00F52732">
      <w:pPr>
        <w:ind w:firstLine="720"/>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 туловига кушиладиган аморттизация ажтармаларининг хажми:</w:t>
      </w:r>
    </w:p>
    <w:p w:rsidR="00F52732" w:rsidRPr="004A3E2E" w:rsidRDefault="00F52732" w:rsidP="00F52732">
      <w:pPr>
        <w:ind w:firstLine="720"/>
        <w:rPr>
          <w:rFonts w:ascii="Times New Roman" w:hAnsi="Times New Roman" w:cs="Times New Roman"/>
          <w:sz w:val="28"/>
          <w:szCs w:val="28"/>
          <w:lang w:val="ru-RU"/>
        </w:rPr>
      </w:pPr>
      <w:r w:rsidRPr="004A3E2E">
        <w:rPr>
          <w:rFonts w:ascii="Times New Roman" w:hAnsi="Times New Roman" w:cs="Times New Roman"/>
          <w:sz w:val="28"/>
          <w:szCs w:val="28"/>
          <w:lang w:val="ru-RU"/>
        </w:rPr>
        <w:t>А = К х М х Д \ 12</w:t>
      </w:r>
    </w:p>
    <w:p w:rsidR="00F52732" w:rsidRPr="004A3E2E" w:rsidRDefault="00F52732" w:rsidP="00F52732">
      <w:pPr>
        <w:ind w:firstLine="720"/>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бу ерда, </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 - амортизация ажратмаси (ажратма даврлар буйича бир хил хажмда хисобланади)</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К- Лизинг объектининг баланс киймати </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М - тиклаш учун амортизация ажратмалари меъёри (йиллар ва фоизда) </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 - лизинг тулови даври яъни келгусидаги туловлари уртасидаги давр (ойда)</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Ускунанинг колдик киймати (Кк) дан ускуналар баланс киймати (К) фаркини оламиз ва амортизация суммасига кушамиз (Ах</w:t>
      </w:r>
      <w:r w:rsidRPr="004A3E2E">
        <w:rPr>
          <w:rFonts w:ascii="Times New Roman" w:hAnsi="Times New Roman" w:cs="Times New Roman"/>
          <w:sz w:val="28"/>
          <w:szCs w:val="28"/>
        </w:rPr>
        <w:t>N</w:t>
      </w:r>
      <w:r w:rsidRPr="004A3E2E">
        <w:rPr>
          <w:rFonts w:ascii="Times New Roman" w:hAnsi="Times New Roman" w:cs="Times New Roman"/>
          <w:sz w:val="28"/>
          <w:szCs w:val="28"/>
          <w:lang w:val="ru-RU"/>
        </w:rPr>
        <w:t>) ускунанинг колдик киймати томонлари келишувига кура таксимланган:</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 Вт=В, бу ерда </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п=1 </w:t>
      </w:r>
      <w:r w:rsidRPr="004A3E2E">
        <w:rPr>
          <w:rFonts w:ascii="Times New Roman" w:hAnsi="Times New Roman" w:cs="Times New Roman"/>
          <w:sz w:val="28"/>
          <w:szCs w:val="28"/>
        </w:rPr>
        <w:t>N</w:t>
      </w:r>
      <w:r w:rsidRPr="004A3E2E">
        <w:rPr>
          <w:rFonts w:ascii="Times New Roman" w:hAnsi="Times New Roman" w:cs="Times New Roman"/>
          <w:sz w:val="28"/>
          <w:szCs w:val="28"/>
          <w:lang w:val="ru-RU"/>
        </w:rPr>
        <w:t>=Т/Д ва В=С-Дх</w:t>
      </w:r>
      <w:r w:rsidRPr="004A3E2E">
        <w:rPr>
          <w:rFonts w:ascii="Times New Roman" w:hAnsi="Times New Roman" w:cs="Times New Roman"/>
          <w:sz w:val="28"/>
          <w:szCs w:val="28"/>
        </w:rPr>
        <w:t>N</w:t>
      </w:r>
      <w:r w:rsidRPr="004A3E2E">
        <w:rPr>
          <w:rFonts w:ascii="Times New Roman" w:hAnsi="Times New Roman" w:cs="Times New Roman"/>
          <w:sz w:val="28"/>
          <w:szCs w:val="28"/>
          <w:lang w:val="ru-RU"/>
        </w:rPr>
        <w:t xml:space="preserve"> </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В- ускунанинг колдик киймати </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Вп - </w:t>
      </w:r>
      <w:r w:rsidRPr="004A3E2E">
        <w:rPr>
          <w:rFonts w:ascii="Times New Roman" w:hAnsi="Times New Roman" w:cs="Times New Roman"/>
          <w:sz w:val="28"/>
          <w:szCs w:val="28"/>
        </w:rPr>
        <w:t>n</w:t>
      </w:r>
      <w:r w:rsidRPr="004A3E2E">
        <w:rPr>
          <w:rFonts w:ascii="Times New Roman" w:hAnsi="Times New Roman" w:cs="Times New Roman"/>
          <w:sz w:val="28"/>
          <w:szCs w:val="28"/>
          <w:lang w:val="ru-RU"/>
        </w:rPr>
        <w:t xml:space="preserve">-чи лизинг туловида кайтариш суммасига </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Т-лизинг муддати (ойда)</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rPr>
        <w:t>n</w:t>
      </w:r>
      <w:r w:rsidRPr="004A3E2E">
        <w:rPr>
          <w:rFonts w:ascii="Times New Roman" w:hAnsi="Times New Roman" w:cs="Times New Roman"/>
          <w:sz w:val="28"/>
          <w:szCs w:val="28"/>
          <w:lang w:val="ru-RU"/>
        </w:rPr>
        <w:t xml:space="preserve"> - лизинг тулови тартиби </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rPr>
        <w:t>N</w:t>
      </w:r>
      <w:r w:rsidRPr="004A3E2E">
        <w:rPr>
          <w:rFonts w:ascii="Times New Roman" w:hAnsi="Times New Roman" w:cs="Times New Roman"/>
          <w:sz w:val="28"/>
          <w:szCs w:val="28"/>
          <w:lang w:val="ru-RU"/>
        </w:rPr>
        <w:t xml:space="preserve"> - лизинг туловининг сони </w:t>
      </w:r>
    </w:p>
    <w:p w:rsidR="00F52732" w:rsidRPr="004A3E2E" w:rsidRDefault="00F52732" w:rsidP="00F52732">
      <w:pPr>
        <w:jc w:val="both"/>
        <w:rPr>
          <w:rFonts w:ascii="Times New Roman" w:hAnsi="Times New Roman" w:cs="Times New Roman"/>
          <w:sz w:val="28"/>
          <w:szCs w:val="28"/>
          <w:lang w:val="ru-RU"/>
        </w:rPr>
      </w:pP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 компаниясининг маржаси</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r>
      <w:r w:rsidRPr="004A3E2E">
        <w:rPr>
          <w:rFonts w:ascii="Times New Roman" w:hAnsi="Times New Roman" w:cs="Times New Roman"/>
          <w:sz w:val="28"/>
          <w:szCs w:val="28"/>
        </w:rPr>
        <w:t>n</w:t>
      </w:r>
      <w:r w:rsidRPr="004A3E2E">
        <w:rPr>
          <w:rFonts w:ascii="Times New Roman" w:hAnsi="Times New Roman" w:cs="Times New Roman"/>
          <w:sz w:val="28"/>
          <w:szCs w:val="28"/>
          <w:lang w:val="ru-RU"/>
        </w:rPr>
        <w:t xml:space="preserve"> -1</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Мп = Слк х (К-Ах(п-1)-В</w:t>
      </w:r>
      <w:r w:rsidRPr="004A3E2E">
        <w:rPr>
          <w:rFonts w:ascii="Times New Roman" w:hAnsi="Times New Roman" w:cs="Times New Roman"/>
          <w:sz w:val="28"/>
          <w:szCs w:val="28"/>
        </w:rPr>
        <w:t>i</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Мп- </w:t>
      </w:r>
      <w:r w:rsidRPr="004A3E2E">
        <w:rPr>
          <w:rFonts w:ascii="Times New Roman" w:hAnsi="Times New Roman" w:cs="Times New Roman"/>
          <w:sz w:val="28"/>
          <w:szCs w:val="28"/>
        </w:rPr>
        <w:t>n</w:t>
      </w:r>
      <w:r w:rsidRPr="004A3E2E">
        <w:rPr>
          <w:rFonts w:ascii="Times New Roman" w:hAnsi="Times New Roman" w:cs="Times New Roman"/>
          <w:sz w:val="28"/>
          <w:szCs w:val="28"/>
          <w:lang w:val="ru-RU"/>
        </w:rPr>
        <w:t xml:space="preserve"> - чи лизинг туловида компаниянинг можараси</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Слк - лизинг компаниясининг меъёри </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Маржадан ККС</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Нп = Сп х Мп, бу ерда</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Сп - ККС меъёри </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Н </w:t>
      </w:r>
      <w:r w:rsidRPr="004A3E2E">
        <w:rPr>
          <w:rFonts w:ascii="Times New Roman" w:hAnsi="Times New Roman" w:cs="Times New Roman"/>
          <w:sz w:val="28"/>
          <w:szCs w:val="28"/>
        </w:rPr>
        <w:t>n</w:t>
      </w:r>
      <w:r w:rsidRPr="004A3E2E">
        <w:rPr>
          <w:rFonts w:ascii="Times New Roman" w:hAnsi="Times New Roman" w:cs="Times New Roman"/>
          <w:sz w:val="28"/>
          <w:szCs w:val="28"/>
          <w:lang w:val="ru-RU"/>
        </w:rPr>
        <w:t xml:space="preserve"> - </w:t>
      </w:r>
      <w:r w:rsidRPr="004A3E2E">
        <w:rPr>
          <w:rFonts w:ascii="Times New Roman" w:hAnsi="Times New Roman" w:cs="Times New Roman"/>
          <w:sz w:val="28"/>
          <w:szCs w:val="28"/>
        </w:rPr>
        <w:t>n</w:t>
      </w:r>
      <w:r w:rsidRPr="004A3E2E">
        <w:rPr>
          <w:rFonts w:ascii="Times New Roman" w:hAnsi="Times New Roman" w:cs="Times New Roman"/>
          <w:sz w:val="28"/>
          <w:szCs w:val="28"/>
          <w:lang w:val="ru-RU"/>
        </w:rPr>
        <w:t xml:space="preserve"> - чи лизинг туловида маржасидан ККС</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Барча даврий лизинг туловлари</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ЛТ </w:t>
      </w:r>
      <w:r w:rsidRPr="004A3E2E">
        <w:rPr>
          <w:rFonts w:ascii="Times New Roman" w:hAnsi="Times New Roman" w:cs="Times New Roman"/>
          <w:sz w:val="28"/>
          <w:szCs w:val="28"/>
        </w:rPr>
        <w:t>n</w:t>
      </w:r>
      <w:r w:rsidRPr="004A3E2E">
        <w:rPr>
          <w:rFonts w:ascii="Times New Roman" w:hAnsi="Times New Roman" w:cs="Times New Roman"/>
          <w:sz w:val="28"/>
          <w:szCs w:val="28"/>
          <w:lang w:val="ru-RU"/>
        </w:rPr>
        <w:t xml:space="preserve"> = А+Мп+Вп</w:t>
      </w:r>
    </w:p>
    <w:p w:rsidR="00F52732" w:rsidRPr="004A3E2E" w:rsidRDefault="00F52732" w:rsidP="00F52732">
      <w:pPr>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ЛТ </w:t>
      </w:r>
      <w:r w:rsidRPr="004A3E2E">
        <w:rPr>
          <w:rFonts w:ascii="Times New Roman" w:hAnsi="Times New Roman" w:cs="Times New Roman"/>
          <w:sz w:val="28"/>
          <w:szCs w:val="28"/>
        </w:rPr>
        <w:t>n</w:t>
      </w:r>
      <w:r w:rsidRPr="004A3E2E">
        <w:rPr>
          <w:rFonts w:ascii="Times New Roman" w:hAnsi="Times New Roman" w:cs="Times New Roman"/>
          <w:sz w:val="28"/>
          <w:szCs w:val="28"/>
          <w:lang w:val="ru-RU"/>
        </w:rPr>
        <w:t xml:space="preserve"> - </w:t>
      </w:r>
      <w:r w:rsidRPr="004A3E2E">
        <w:rPr>
          <w:rFonts w:ascii="Times New Roman" w:hAnsi="Times New Roman" w:cs="Times New Roman"/>
          <w:sz w:val="28"/>
          <w:szCs w:val="28"/>
        </w:rPr>
        <w:t>n</w:t>
      </w:r>
      <w:r w:rsidRPr="004A3E2E">
        <w:rPr>
          <w:rFonts w:ascii="Times New Roman" w:hAnsi="Times New Roman" w:cs="Times New Roman"/>
          <w:sz w:val="28"/>
          <w:szCs w:val="28"/>
          <w:lang w:val="ru-RU"/>
        </w:rPr>
        <w:t xml:space="preserve"> -чи лизинг тулови</w:t>
      </w:r>
    </w:p>
    <w:p w:rsidR="00F52732" w:rsidRPr="004A3E2E" w:rsidRDefault="00F52732" w:rsidP="00F52732">
      <w:pPr>
        <w:keepNext/>
        <w:jc w:val="both"/>
        <w:rPr>
          <w:rFonts w:ascii="Times New Roman" w:hAnsi="Times New Roman" w:cs="Times New Roman"/>
          <w:b/>
          <w:bCs/>
          <w:sz w:val="28"/>
          <w:szCs w:val="28"/>
          <w:lang w:val="ru-RU"/>
        </w:rPr>
      </w:pPr>
    </w:p>
    <w:p w:rsidR="00F52732" w:rsidRPr="004A3E2E" w:rsidRDefault="00F52732" w:rsidP="00F52732">
      <w:pPr>
        <w:keepNext/>
        <w:jc w:val="both"/>
        <w:rPr>
          <w:rFonts w:ascii="Times New Roman" w:hAnsi="Times New Roman" w:cs="Times New Roman"/>
          <w:b/>
          <w:bCs/>
          <w:sz w:val="28"/>
          <w:szCs w:val="28"/>
          <w:lang w:val="ru-RU"/>
        </w:rPr>
      </w:pPr>
    </w:p>
    <w:p w:rsidR="00F52732" w:rsidRPr="004A3E2E" w:rsidRDefault="00F52732" w:rsidP="00F52732">
      <w:pPr>
        <w:keepNext/>
        <w:ind w:firstLine="540"/>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Хулоса.</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w:t>
      </w:r>
      <w:r w:rsidRPr="004A3E2E">
        <w:rPr>
          <w:rFonts w:ascii="Times New Roman" w:hAnsi="Times New Roman" w:cs="Times New Roman"/>
          <w:i/>
          <w:iCs/>
          <w:sz w:val="28"/>
          <w:szCs w:val="28"/>
          <w:lang w:val="ru-RU"/>
        </w:rPr>
        <w:t xml:space="preserve"> -</w:t>
      </w:r>
      <w:r w:rsidRPr="004A3E2E">
        <w:rPr>
          <w:rFonts w:ascii="Times New Roman" w:hAnsi="Times New Roman" w:cs="Times New Roman"/>
          <w:sz w:val="28"/>
          <w:szCs w:val="28"/>
          <w:lang w:val="ru-RU"/>
        </w:rPr>
        <w:t xml:space="preserve"> активларнинг эгаси (лизинг берувчи) бошка томонга (лизинг олувчига) маълум бир вакт ичида тулов эвазига активларни ишлатиш учун эксклюзив хукукни топшириши буйича битимга айтилади.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 икки турга булинади: операцион ва молиявий.</w:t>
      </w:r>
    </w:p>
    <w:p w:rsidR="00F52732" w:rsidRPr="004A3E2E" w:rsidRDefault="00F52732" w:rsidP="00F52732">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Операцион лизинг битими буйича - бино ва асбоб-ускуналарни киска вактга (бир кундан бир йилгача ёки купрокга) лизингга олганда лизинг берувчи асосий воситаларни таъмирлаш ва лизингни амалга ошириш буйича харажатлар деб аталувчи жорий харажатларни тулаш, масалан соликлар ва мулк сугуртасини тулашни уз зиммасига олади.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Молиявий лизинг битими буйича лизинг олувчи хамма харажатларни узи коплайди.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Молиявий лизинг </w:t>
      </w:r>
      <w:r w:rsidRPr="004A3E2E">
        <w:rPr>
          <w:rFonts w:ascii="Times New Roman" w:hAnsi="Times New Roman" w:cs="Times New Roman"/>
          <w:i/>
          <w:iCs/>
          <w:sz w:val="28"/>
          <w:szCs w:val="28"/>
          <w:lang w:val="ru-RU"/>
        </w:rPr>
        <w:t>-</w:t>
      </w:r>
      <w:r w:rsidRPr="004A3E2E">
        <w:rPr>
          <w:rFonts w:ascii="Times New Roman" w:hAnsi="Times New Roman" w:cs="Times New Roman"/>
          <w:sz w:val="28"/>
          <w:szCs w:val="28"/>
          <w:lang w:val="ru-RU"/>
        </w:rPr>
        <w:t xml:space="preserve"> бу активга эгалик килиш хукуки билан боглик булган хамма риск ва мукофотлар, активларни ишчи холатда саклаб турадиган лизинг олувчига утказиладиган лизингга айтилади. Лизинг буйича хисоб-китобларда асосан, актив ва банк утказларидан фойдаланилади. Аккредитив асосан, бирламчи туловда кулланилади.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 туловлари шартномага кура, банк утказмалари ёрдамида амалга оширилади.</w:t>
      </w:r>
    </w:p>
    <w:p w:rsidR="00F52732" w:rsidRPr="004A3E2E" w:rsidRDefault="00F52732" w:rsidP="00F52732">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 операциялари юзасидан кандай хисоб-китоб турларидан фойдаланиш томонларнинг келишувига кура, шартномада белгилаб олинади.</w:t>
      </w:r>
    </w:p>
    <w:p w:rsidR="00F52732" w:rsidRPr="004A3E2E" w:rsidRDefault="00F52732" w:rsidP="00F52732">
      <w:pPr>
        <w:keepNext/>
        <w:jc w:val="both"/>
        <w:rPr>
          <w:rFonts w:ascii="Times New Roman" w:hAnsi="Times New Roman" w:cs="Times New Roman"/>
          <w:b/>
          <w:bCs/>
          <w:sz w:val="28"/>
          <w:szCs w:val="28"/>
          <w:lang w:val="ru-RU"/>
        </w:rPr>
      </w:pPr>
    </w:p>
    <w:p w:rsidR="00F52732" w:rsidRPr="004A3E2E" w:rsidRDefault="00F52732" w:rsidP="00F52732">
      <w:pPr>
        <w:ind w:firstLine="709"/>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Мавзу юзасидан савол ва топшириклар.</w:t>
      </w:r>
    </w:p>
    <w:p w:rsidR="00F52732" w:rsidRPr="004A3E2E" w:rsidRDefault="00F52732" w:rsidP="00F52732">
      <w:pPr>
        <w:numPr>
          <w:ilvl w:val="0"/>
          <w:numId w:val="4"/>
        </w:numPr>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 нима ва унинг ахамияти нималарда белгиланади?</w:t>
      </w:r>
    </w:p>
    <w:p w:rsidR="00F52732" w:rsidRPr="004A3E2E" w:rsidRDefault="00F52732" w:rsidP="00F52732">
      <w:pPr>
        <w:numPr>
          <w:ilvl w:val="0"/>
          <w:numId w:val="4"/>
        </w:numPr>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Лизингнинг турларини айтинг.</w:t>
      </w:r>
    </w:p>
    <w:p w:rsidR="00F52732" w:rsidRPr="004A3E2E" w:rsidRDefault="00F52732" w:rsidP="00F52732">
      <w:pPr>
        <w:numPr>
          <w:ilvl w:val="0"/>
          <w:numId w:val="4"/>
        </w:numPr>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 юзасидан хисоблашишлар кандай амалга оширилади?</w:t>
      </w:r>
    </w:p>
    <w:p w:rsidR="00F52732" w:rsidRPr="004A3E2E" w:rsidRDefault="00F52732" w:rsidP="00F52732">
      <w:pPr>
        <w:numPr>
          <w:ilvl w:val="0"/>
          <w:numId w:val="4"/>
        </w:numPr>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Лизингнинг аналитик хисобини ташкил килиш кандай амалга оширилади?</w:t>
      </w:r>
    </w:p>
    <w:p w:rsidR="00F52732" w:rsidRPr="004A3E2E" w:rsidRDefault="00F52732" w:rsidP="00F52732">
      <w:pPr>
        <w:numPr>
          <w:ilvl w:val="0"/>
          <w:numId w:val="4"/>
        </w:numPr>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 жараёнларининг синтетик хисобини айтинг.</w:t>
      </w:r>
    </w:p>
    <w:p w:rsidR="00F52732" w:rsidRPr="004A3E2E" w:rsidRDefault="00F52732" w:rsidP="00F52732">
      <w:pPr>
        <w:ind w:firstLine="709"/>
        <w:jc w:val="both"/>
        <w:rPr>
          <w:rFonts w:ascii="Times New Roman" w:hAnsi="Times New Roman" w:cs="Times New Roman"/>
          <w:sz w:val="28"/>
          <w:szCs w:val="28"/>
          <w:lang w:val="ru-RU"/>
        </w:rPr>
      </w:pPr>
    </w:p>
    <w:p w:rsidR="00F52732" w:rsidRPr="004A3E2E" w:rsidRDefault="00F52732" w:rsidP="00F52732">
      <w:pPr>
        <w:ind w:firstLine="709"/>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lastRenderedPageBreak/>
        <w:t>Таянч иборалари.</w:t>
      </w:r>
    </w:p>
    <w:p w:rsidR="00F52732" w:rsidRPr="004A3E2E" w:rsidRDefault="00F52732" w:rsidP="00F52732">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Ижара, операцион, молиявий, лизинг, сублизинг, аккредитив, шартнома, фоиз, фойдаланиш муддати, БХМС, риск, мукофот, даромад, зарар.</w:t>
      </w:r>
    </w:p>
    <w:p w:rsidR="00F52732" w:rsidRPr="004A3E2E" w:rsidRDefault="00F52732" w:rsidP="00F52732">
      <w:pPr>
        <w:ind w:firstLine="709"/>
        <w:jc w:val="both"/>
        <w:rPr>
          <w:rFonts w:ascii="Times New Roman" w:hAnsi="Times New Roman" w:cs="Times New Roman"/>
          <w:sz w:val="28"/>
          <w:szCs w:val="28"/>
          <w:lang w:val="ru-RU"/>
        </w:rPr>
      </w:pPr>
    </w:p>
    <w:p w:rsidR="00F52732" w:rsidRPr="004A3E2E" w:rsidRDefault="00F52732" w:rsidP="00F52732">
      <w:pPr>
        <w:ind w:firstLine="709"/>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Адабиётлар.</w:t>
      </w:r>
    </w:p>
    <w:p w:rsidR="00F52732" w:rsidRPr="004A3E2E" w:rsidRDefault="00F52732" w:rsidP="00F52732">
      <w:pPr>
        <w:numPr>
          <w:ilvl w:val="0"/>
          <w:numId w:val="5"/>
        </w:numPr>
        <w:tabs>
          <w:tab w:val="clear" w:pos="1789"/>
          <w:tab w:val="left" w:pos="360"/>
          <w:tab w:val="left" w:pos="1080"/>
        </w:tabs>
        <w:ind w:left="1078" w:hanging="358"/>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Абдуллаев А.,</w:t>
      </w:r>
      <w:r w:rsidRPr="004A3E2E">
        <w:rPr>
          <w:rFonts w:ascii="Times New Roman" w:hAnsi="Times New Roman" w:cs="Times New Roman"/>
          <w:vanish/>
          <w:sz w:val="28"/>
          <w:szCs w:val="28"/>
          <w:lang w:val="ru-RU"/>
        </w:rPr>
        <w:t>Абдуллаев А.</w:t>
      </w:r>
      <w:r w:rsidRPr="004A3E2E">
        <w:rPr>
          <w:rFonts w:ascii="Times New Roman" w:hAnsi="Times New Roman" w:cs="Times New Roman"/>
          <w:sz w:val="28"/>
          <w:szCs w:val="28"/>
          <w:lang w:val="ru-RU"/>
        </w:rPr>
        <w:t xml:space="preserve"> Каюмов И. Бухгалтерия хисоби.: 2-кисм. -Т.: Минхож, 2002. </w:t>
      </w:r>
    </w:p>
    <w:p w:rsidR="00F52732" w:rsidRPr="004A3E2E" w:rsidRDefault="00F52732" w:rsidP="00F52732">
      <w:pPr>
        <w:numPr>
          <w:ilvl w:val="0"/>
          <w:numId w:val="5"/>
        </w:numPr>
        <w:tabs>
          <w:tab w:val="clear" w:pos="1789"/>
          <w:tab w:val="left" w:pos="1080"/>
        </w:tabs>
        <w:autoSpaceDE/>
        <w:autoSpaceDN/>
        <w:adjustRightInd/>
        <w:ind w:left="1078" w:hanging="358"/>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Астахов В.П. Финансовый учет.Тесты . Учеб. Пособ. -М.: ИД. ФБК-ПРЕСС, 2004</w:t>
      </w:r>
    </w:p>
    <w:p w:rsidR="00F52732" w:rsidRPr="004A3E2E" w:rsidRDefault="00F52732" w:rsidP="00F52732">
      <w:pPr>
        <w:numPr>
          <w:ilvl w:val="0"/>
          <w:numId w:val="5"/>
        </w:numPr>
        <w:tabs>
          <w:tab w:val="clear" w:pos="1789"/>
          <w:tab w:val="left" w:pos="1080"/>
        </w:tabs>
        <w:autoSpaceDE/>
        <w:autoSpaceDN/>
        <w:adjustRightInd/>
        <w:ind w:left="1078" w:hanging="358"/>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Бабаева З.Д.,Терехова В.А.,Шеина Т.Н. Бухгалтерский учёт. Учеб. Пос. -М.:Ф и С, 2003</w:t>
      </w:r>
    </w:p>
    <w:p w:rsidR="00F52732" w:rsidRPr="004A3E2E" w:rsidRDefault="00F52732" w:rsidP="00F52732">
      <w:pPr>
        <w:numPr>
          <w:ilvl w:val="0"/>
          <w:numId w:val="5"/>
        </w:numPr>
        <w:tabs>
          <w:tab w:val="clear" w:pos="1789"/>
          <w:tab w:val="left" w:pos="360"/>
          <w:tab w:val="left" w:pos="1080"/>
        </w:tabs>
        <w:ind w:left="1078" w:hanging="358"/>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Бобожонов О.</w:t>
      </w:r>
      <w:r w:rsidRPr="004A3E2E">
        <w:rPr>
          <w:rFonts w:ascii="Times New Roman" w:hAnsi="Times New Roman" w:cs="Times New Roman"/>
          <w:vanish/>
          <w:sz w:val="28"/>
          <w:szCs w:val="28"/>
          <w:lang w:val="ru-RU"/>
        </w:rPr>
        <w:t>Бобожонов О.</w:t>
      </w:r>
      <w:r w:rsidRPr="004A3E2E">
        <w:rPr>
          <w:rFonts w:ascii="Times New Roman" w:hAnsi="Times New Roman" w:cs="Times New Roman"/>
          <w:sz w:val="28"/>
          <w:szCs w:val="28"/>
          <w:lang w:val="ru-RU"/>
        </w:rPr>
        <w:t xml:space="preserve"> Молиявий хисоб.-Т.: Шарк, 200</w:t>
      </w:r>
      <w:r w:rsidRPr="004A3E2E">
        <w:rPr>
          <w:rFonts w:ascii="Times New Roman" w:hAnsi="Times New Roman" w:cs="Times New Roman"/>
          <w:sz w:val="28"/>
          <w:szCs w:val="28"/>
          <w:lang w:val="uz-Cyrl-UZ"/>
        </w:rPr>
        <w:t>2</w:t>
      </w:r>
      <w:r w:rsidRPr="004A3E2E">
        <w:rPr>
          <w:rFonts w:ascii="Times New Roman" w:hAnsi="Times New Roman" w:cs="Times New Roman"/>
          <w:sz w:val="28"/>
          <w:szCs w:val="28"/>
          <w:lang w:val="ru-RU"/>
        </w:rPr>
        <w:t xml:space="preserve">. </w:t>
      </w:r>
    </w:p>
    <w:p w:rsidR="00F52732" w:rsidRPr="004A3E2E" w:rsidRDefault="00F52732" w:rsidP="00F52732">
      <w:pPr>
        <w:numPr>
          <w:ilvl w:val="0"/>
          <w:numId w:val="5"/>
        </w:numPr>
        <w:tabs>
          <w:tab w:val="clear" w:pos="1789"/>
          <w:tab w:val="left" w:pos="1080"/>
        </w:tabs>
        <w:autoSpaceDE/>
        <w:autoSpaceDN/>
        <w:adjustRightInd/>
        <w:ind w:left="1078" w:hanging="358"/>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Верещагин С.А.,Сазонтов С.Б. Основные средства: бухгалтерский и налоговый учёт с учётом изменений, вступающий в силу с 01.01.2005 Учеб. Пос. М.: Информцентр 21в. 2005</w:t>
      </w:r>
    </w:p>
    <w:p w:rsidR="00F52732" w:rsidRPr="004A3E2E" w:rsidRDefault="00F52732" w:rsidP="00F52732">
      <w:pPr>
        <w:numPr>
          <w:ilvl w:val="0"/>
          <w:numId w:val="5"/>
        </w:numPr>
        <w:tabs>
          <w:tab w:val="clear" w:pos="1789"/>
          <w:tab w:val="left" w:pos="1080"/>
        </w:tabs>
        <w:autoSpaceDE/>
        <w:autoSpaceDN/>
        <w:adjustRightInd/>
        <w:ind w:left="1078" w:hanging="358"/>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Захарьина А.В. Договор финансовой аренды.Учёт,налоги.Арбитраж. Учеб. Пос. - М.: ЗАО ИКЦ «ДИС», 2004</w:t>
      </w:r>
    </w:p>
    <w:p w:rsidR="00F52732" w:rsidRPr="004A3E2E" w:rsidRDefault="00F52732" w:rsidP="00F52732">
      <w:pPr>
        <w:ind w:left="709"/>
        <w:jc w:val="both"/>
        <w:rPr>
          <w:rFonts w:ascii="Times New Roman" w:hAnsi="Times New Roman" w:cs="Times New Roman"/>
          <w:b/>
          <w:bCs/>
          <w:sz w:val="28"/>
          <w:szCs w:val="28"/>
          <w:lang w:val="uz-Cyrl-UZ"/>
        </w:rPr>
      </w:pPr>
      <w:r w:rsidRPr="00552355">
        <w:rPr>
          <w:rFonts w:ascii="Times New Roman" w:hAnsi="Times New Roman" w:cs="Times New Roman"/>
          <w:b/>
          <w:bCs/>
          <w:sz w:val="28"/>
          <w:szCs w:val="28"/>
          <w:lang w:val="ru-RU"/>
        </w:rPr>
        <w:tab/>
      </w:r>
    </w:p>
    <w:p w:rsidR="00F52732" w:rsidRPr="00286700" w:rsidRDefault="00F52732" w:rsidP="00F52732">
      <w:pPr>
        <w:pStyle w:val="20"/>
        <w:rPr>
          <w:b/>
          <w:bCs/>
        </w:rPr>
      </w:pPr>
      <w:r w:rsidRPr="001B5476">
        <w:rPr>
          <w:b/>
          <w:bCs/>
        </w:rPr>
        <w:t>25 000 ìàâçóäàí ôîéäàëàíèø ó÷óí:</w:t>
      </w:r>
    </w:p>
    <w:p w:rsidR="00F52732" w:rsidRPr="00286700" w:rsidRDefault="00F52732" w:rsidP="00F52732">
      <w:pPr>
        <w:numPr>
          <w:ilvl w:val="0"/>
          <w:numId w:val="6"/>
        </w:numPr>
        <w:tabs>
          <w:tab w:val="clear" w:pos="540"/>
          <w:tab w:val="num" w:pos="993"/>
        </w:tabs>
        <w:adjustRightInd/>
        <w:ind w:left="993" w:hanging="273"/>
        <w:jc w:val="both"/>
        <w:rPr>
          <w:rFonts w:ascii="Times New Roman" w:hAnsi="Times New Roman" w:cs="Times New Roman"/>
          <w:sz w:val="28"/>
          <w:szCs w:val="28"/>
          <w:lang w:val="uz-Cyrl-UZ"/>
        </w:rPr>
      </w:pPr>
      <w:r w:rsidRPr="00286700">
        <w:rPr>
          <w:rFonts w:ascii="Times New Roman" w:hAnsi="Times New Roman" w:cs="Times New Roman"/>
          <w:sz w:val="28"/>
          <w:szCs w:val="28"/>
          <w:lang w:val="uz-Cyrl-UZ"/>
        </w:rPr>
        <w:t>Лизинг асосида олинган асосий воситалар</w:t>
      </w:r>
      <w:r w:rsidRPr="00286700">
        <w:rPr>
          <w:rFonts w:ascii="Times New Roman" w:hAnsi="Times New Roman" w:cs="Times New Roman"/>
          <w:sz w:val="28"/>
          <w:szCs w:val="28"/>
          <w:lang w:val="ru-RU"/>
        </w:rPr>
        <w:t>нинг</w:t>
      </w:r>
      <w:r w:rsidRPr="00286700">
        <w:rPr>
          <w:rFonts w:ascii="Times New Roman" w:hAnsi="Times New Roman" w:cs="Times New Roman"/>
          <w:sz w:val="28"/>
          <w:szCs w:val="28"/>
          <w:lang w:val="uz-Cyrl-UZ"/>
        </w:rPr>
        <w:t xml:space="preserve">  хисоби.</w:t>
      </w:r>
    </w:p>
    <w:p w:rsidR="00F52732" w:rsidRPr="00286700" w:rsidRDefault="00F52732" w:rsidP="00F52732">
      <w:pPr>
        <w:numPr>
          <w:ilvl w:val="0"/>
          <w:numId w:val="6"/>
        </w:numPr>
        <w:tabs>
          <w:tab w:val="clear" w:pos="540"/>
          <w:tab w:val="num" w:pos="993"/>
        </w:tabs>
        <w:adjustRightInd/>
        <w:ind w:left="993" w:hanging="273"/>
        <w:jc w:val="both"/>
        <w:rPr>
          <w:rFonts w:ascii="Times New Roman" w:hAnsi="Times New Roman" w:cs="Times New Roman"/>
          <w:color w:val="000000"/>
          <w:sz w:val="28"/>
          <w:szCs w:val="28"/>
          <w:lang w:val="ru-RU"/>
        </w:rPr>
      </w:pPr>
      <w:r w:rsidRPr="00286700">
        <w:rPr>
          <w:rFonts w:ascii="Times New Roman" w:hAnsi="Times New Roman" w:cs="Times New Roman"/>
          <w:sz w:val="28"/>
          <w:szCs w:val="28"/>
          <w:lang w:val="uz-Cyrl-UZ"/>
        </w:rPr>
        <w:t>Хорижий технологиялар</w:t>
      </w:r>
      <w:r w:rsidRPr="00286700">
        <w:rPr>
          <w:rFonts w:ascii="Times New Roman" w:hAnsi="Times New Roman" w:cs="Times New Roman"/>
          <w:sz w:val="28"/>
          <w:szCs w:val="28"/>
          <w:lang w:val="ru-RU"/>
        </w:rPr>
        <w:t>ни</w:t>
      </w:r>
      <w:r w:rsidRPr="00286700">
        <w:rPr>
          <w:rFonts w:ascii="Times New Roman" w:hAnsi="Times New Roman" w:cs="Times New Roman"/>
          <w:sz w:val="28"/>
          <w:szCs w:val="28"/>
          <w:lang w:val="uz-Cyrl-UZ"/>
        </w:rPr>
        <w:t xml:space="preserve">  </w:t>
      </w:r>
      <w:r w:rsidRPr="00286700">
        <w:rPr>
          <w:rFonts w:ascii="Times New Roman" w:hAnsi="Times New Roman" w:cs="Times New Roman"/>
          <w:sz w:val="28"/>
          <w:szCs w:val="28"/>
          <w:lang w:val="ru-RU"/>
        </w:rPr>
        <w:t xml:space="preserve">ишлатиш </w:t>
      </w:r>
      <w:r w:rsidRPr="00286700">
        <w:rPr>
          <w:rFonts w:ascii="Times New Roman" w:hAnsi="Times New Roman" w:cs="Times New Roman"/>
          <w:sz w:val="28"/>
          <w:szCs w:val="28"/>
          <w:lang w:val="uz-Cyrl-UZ"/>
        </w:rPr>
        <w:t>харажатлари хисоби</w:t>
      </w:r>
      <w:r w:rsidRPr="00286700">
        <w:rPr>
          <w:rFonts w:ascii="Times New Roman" w:hAnsi="Times New Roman" w:cs="Times New Roman"/>
          <w:sz w:val="28"/>
          <w:szCs w:val="28"/>
          <w:lang w:val="ru-RU"/>
        </w:rPr>
        <w:t>ни юритиш</w:t>
      </w:r>
    </w:p>
    <w:p w:rsidR="00F52732" w:rsidRDefault="00F52732" w:rsidP="00F52732">
      <w:pPr>
        <w:ind w:firstLine="709"/>
        <w:jc w:val="both"/>
        <w:rPr>
          <w:rStyle w:val="10"/>
          <w:rFonts w:ascii="Times New Roman" w:hAnsi="Times New Roman" w:cs="Times New Roman"/>
          <w:b/>
          <w:bCs/>
          <w:sz w:val="28"/>
          <w:szCs w:val="28"/>
          <w:lang w:val="ru-RU"/>
        </w:rPr>
      </w:pPr>
    </w:p>
    <w:p w:rsidR="00F52732" w:rsidRPr="004A3E2E" w:rsidRDefault="00F52732" w:rsidP="00F52732">
      <w:pPr>
        <w:ind w:firstLine="709"/>
        <w:jc w:val="both"/>
        <w:rPr>
          <w:rStyle w:val="10"/>
          <w:rFonts w:ascii="Times New Roman" w:hAnsi="Times New Roman" w:cs="Times New Roman"/>
          <w:b/>
          <w:bCs/>
          <w:sz w:val="28"/>
          <w:szCs w:val="28"/>
          <w:lang w:val="uz-Cyrl-UZ"/>
        </w:rPr>
      </w:pPr>
      <w:r w:rsidRPr="004A3E2E">
        <w:rPr>
          <w:rStyle w:val="10"/>
          <w:rFonts w:ascii="Times New Roman" w:hAnsi="Times New Roman" w:cs="Times New Roman"/>
          <w:b/>
          <w:bCs/>
          <w:sz w:val="28"/>
          <w:szCs w:val="28"/>
          <w:lang w:val="uz-Cyrl-UZ"/>
        </w:rPr>
        <w:t>Интернет маълумотлари:</w:t>
      </w:r>
    </w:p>
    <w:p w:rsidR="00F52732" w:rsidRPr="004A3E2E" w:rsidRDefault="00F52732" w:rsidP="00F52732">
      <w:pPr>
        <w:ind w:firstLine="709"/>
        <w:jc w:val="both"/>
        <w:rPr>
          <w:rFonts w:ascii="Times New Roman" w:hAnsi="Times New Roman" w:cs="Times New Roman"/>
          <w:sz w:val="28"/>
          <w:szCs w:val="28"/>
          <w:lang w:val="uz-Cyrl-UZ"/>
        </w:rPr>
      </w:pPr>
      <w:r w:rsidRPr="004A3E2E">
        <w:rPr>
          <w:rFonts w:ascii="Times New Roman" w:hAnsi="Times New Roman" w:cs="Times New Roman"/>
          <w:sz w:val="28"/>
          <w:szCs w:val="28"/>
          <w:lang w:val="uz-Cyrl-UZ"/>
        </w:rPr>
        <w:t>http:// www. mkdgaap. narod. ru</w:t>
      </w:r>
    </w:p>
    <w:p w:rsidR="00F52732" w:rsidRPr="004A3E2E" w:rsidRDefault="00F52732" w:rsidP="00F52732">
      <w:pPr>
        <w:ind w:firstLine="709"/>
        <w:jc w:val="both"/>
        <w:rPr>
          <w:rFonts w:ascii="Times New Roman" w:hAnsi="Times New Roman" w:cs="Times New Roman"/>
          <w:sz w:val="28"/>
          <w:szCs w:val="28"/>
        </w:rPr>
      </w:pPr>
      <w:r w:rsidRPr="004A3E2E">
        <w:rPr>
          <w:rFonts w:ascii="Times New Roman" w:hAnsi="Times New Roman" w:cs="Times New Roman"/>
          <w:sz w:val="28"/>
          <w:szCs w:val="28"/>
        </w:rPr>
        <w:t>http:// www. konto. ru</w:t>
      </w:r>
    </w:p>
    <w:p w:rsidR="00F52732" w:rsidRPr="004A3E2E" w:rsidRDefault="00F52732" w:rsidP="00F52732">
      <w:pPr>
        <w:ind w:firstLine="709"/>
        <w:jc w:val="both"/>
        <w:rPr>
          <w:rFonts w:ascii="Times New Roman" w:hAnsi="Times New Roman" w:cs="Times New Roman"/>
          <w:sz w:val="28"/>
          <w:szCs w:val="28"/>
        </w:rPr>
      </w:pPr>
      <w:r w:rsidRPr="004A3E2E">
        <w:rPr>
          <w:rFonts w:ascii="Times New Roman" w:hAnsi="Times New Roman" w:cs="Times New Roman"/>
          <w:sz w:val="28"/>
          <w:szCs w:val="28"/>
        </w:rPr>
        <w:t>http:// www. referat. ru</w:t>
      </w:r>
    </w:p>
    <w:p w:rsidR="00F52732" w:rsidRPr="004A3E2E" w:rsidRDefault="00F52732" w:rsidP="00F52732">
      <w:pPr>
        <w:ind w:firstLine="709"/>
        <w:jc w:val="both"/>
        <w:rPr>
          <w:rFonts w:ascii="Times New Roman" w:hAnsi="Times New Roman" w:cs="Times New Roman"/>
          <w:sz w:val="28"/>
          <w:szCs w:val="28"/>
        </w:rPr>
      </w:pPr>
      <w:r w:rsidRPr="004A3E2E">
        <w:rPr>
          <w:rFonts w:ascii="Times New Roman" w:hAnsi="Times New Roman" w:cs="Times New Roman"/>
          <w:sz w:val="28"/>
          <w:szCs w:val="28"/>
        </w:rPr>
        <w:t>http:// www. access-accounts. com</w:t>
      </w:r>
    </w:p>
    <w:p w:rsidR="00F52732" w:rsidRPr="004A3E2E" w:rsidRDefault="00F52732" w:rsidP="00F52732">
      <w:pPr>
        <w:ind w:firstLine="709"/>
        <w:jc w:val="both"/>
        <w:rPr>
          <w:rFonts w:ascii="Times New Roman" w:hAnsi="Times New Roman" w:cs="Times New Roman"/>
          <w:sz w:val="28"/>
          <w:szCs w:val="28"/>
        </w:rPr>
      </w:pPr>
      <w:r w:rsidRPr="004A3E2E">
        <w:rPr>
          <w:rFonts w:ascii="Times New Roman" w:hAnsi="Times New Roman" w:cs="Times New Roman"/>
          <w:sz w:val="28"/>
          <w:szCs w:val="28"/>
        </w:rPr>
        <w:t>http:// www. accounting. megareferats. ru</w:t>
      </w:r>
    </w:p>
    <w:p w:rsidR="00F52732" w:rsidRPr="004A3E2E" w:rsidRDefault="00F52732" w:rsidP="00F52732">
      <w:pPr>
        <w:ind w:firstLine="709"/>
        <w:jc w:val="both"/>
        <w:rPr>
          <w:rFonts w:ascii="Times New Roman" w:hAnsi="Times New Roman" w:cs="Times New Roman"/>
          <w:sz w:val="28"/>
          <w:szCs w:val="28"/>
        </w:rPr>
      </w:pPr>
      <w:r w:rsidRPr="004A3E2E">
        <w:rPr>
          <w:rFonts w:ascii="Times New Roman" w:hAnsi="Times New Roman" w:cs="Times New Roman"/>
          <w:sz w:val="28"/>
          <w:szCs w:val="28"/>
        </w:rPr>
        <w:t>http:// www. bankreferatov. ru</w:t>
      </w:r>
    </w:p>
    <w:p w:rsidR="00A41BAB" w:rsidRDefault="00A41BAB"/>
    <w:sectPr w:rsidR="00A41BAB" w:rsidSect="00A41BA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80000000" w:usb2="00000008" w:usb3="00000000" w:csb0="000001FF" w:csb1="00000000"/>
  </w:font>
  <w:font w:name="BalticaUzbek">
    <w:altName w:val="Times New Roman"/>
    <w:panose1 w:val="00000000000000000000"/>
    <w:charset w:val="00"/>
    <w:family w:val="auto"/>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odo_uzb">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Baltica">
    <w:altName w:val="Times New Roman"/>
    <w:panose1 w:val="00000000000000000000"/>
    <w:charset w:val="00"/>
    <w:family w:val="auto"/>
    <w:notTrueType/>
    <w:pitch w:val="variable"/>
    <w:sig w:usb0="00000003" w:usb1="00000000" w:usb2="00000000" w:usb3="00000000" w:csb0="00000001" w:csb1="00000000"/>
  </w:font>
  <w:font w:name="PANDA Baltic UZ">
    <w:altName w:val="Arial Narrow"/>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AF64214"/>
    <w:lvl w:ilvl="0">
      <w:numFmt w:val="bullet"/>
      <w:lvlText w:val="*"/>
      <w:lvlJc w:val="left"/>
    </w:lvl>
  </w:abstractNum>
  <w:abstractNum w:abstractNumId="1">
    <w:nsid w:val="0A842709"/>
    <w:multiLevelType w:val="hybridMultilevel"/>
    <w:tmpl w:val="6322A8DA"/>
    <w:lvl w:ilvl="0" w:tplc="44D88C50">
      <w:start w:val="1"/>
      <w:numFmt w:val="decimal"/>
      <w:lvlText w:val="%1."/>
      <w:lvlJc w:val="left"/>
      <w:pPr>
        <w:tabs>
          <w:tab w:val="num" w:pos="1789"/>
        </w:tabs>
        <w:ind w:left="1789" w:hanging="360"/>
      </w:pPr>
      <w:rPr>
        <w:rFonts w:hint="default"/>
      </w:r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2">
    <w:nsid w:val="220B2F1F"/>
    <w:multiLevelType w:val="singleLevel"/>
    <w:tmpl w:val="CAA0EB72"/>
    <w:lvl w:ilvl="0">
      <w:start w:val="1"/>
      <w:numFmt w:val="decimal"/>
      <w:lvlText w:val="%1."/>
      <w:lvlJc w:val="left"/>
      <w:pPr>
        <w:tabs>
          <w:tab w:val="num" w:pos="435"/>
        </w:tabs>
        <w:ind w:left="435" w:hanging="360"/>
      </w:pPr>
      <w:rPr>
        <w:rFonts w:hint="default"/>
      </w:rPr>
    </w:lvl>
  </w:abstractNum>
  <w:abstractNum w:abstractNumId="3">
    <w:nsid w:val="3CBA5DB9"/>
    <w:multiLevelType w:val="multilevel"/>
    <w:tmpl w:val="4F90C90E"/>
    <w:lvl w:ilvl="0">
      <w:start w:val="1"/>
      <w:numFmt w:val="decimal"/>
      <w:lvlText w:val="%1."/>
      <w:legacy w:legacy="1" w:legacySpace="0" w:legacyIndent="360"/>
      <w:lvlJc w:val="left"/>
      <w:rPr>
        <w:rFonts w:ascii="BalticaUzbek" w:hAnsi="BalticaUzbek" w:cs="BalticaUzbek" w:hint="default"/>
      </w:rPr>
    </w:lvl>
    <w:lvl w:ilvl="1">
      <w:start w:val="4"/>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4">
    <w:nsid w:val="475604CB"/>
    <w:multiLevelType w:val="hybridMultilevel"/>
    <w:tmpl w:val="5322D3B0"/>
    <w:lvl w:ilvl="0" w:tplc="44D88C50">
      <w:start w:val="1"/>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5">
    <w:nsid w:val="7A542B6D"/>
    <w:multiLevelType w:val="singleLevel"/>
    <w:tmpl w:val="5ED0DE32"/>
    <w:lvl w:ilvl="0">
      <w:start w:val="1"/>
      <w:numFmt w:val="decimal"/>
      <w:lvlText w:val="%1."/>
      <w:lvlJc w:val="left"/>
      <w:pPr>
        <w:tabs>
          <w:tab w:val="num" w:pos="540"/>
        </w:tabs>
        <w:ind w:left="540" w:hanging="360"/>
      </w:pPr>
      <w:rPr>
        <w:rFonts w:hint="default"/>
        <w:color w:val="000000"/>
        <w:sz w:val="24"/>
        <w:szCs w:val="24"/>
      </w:rPr>
    </w:lvl>
  </w:abstractNum>
  <w:num w:numId="1">
    <w:abstractNumId w:val="3"/>
  </w:num>
  <w:num w:numId="2">
    <w:abstractNumId w:val="0"/>
    <w:lvlOverride w:ilvl="0">
      <w:lvl w:ilvl="0">
        <w:start w:val="1"/>
        <w:numFmt w:val="bullet"/>
        <w:lvlText w:val=""/>
        <w:legacy w:legacy="1" w:legacySpace="0" w:legacyIndent="283"/>
        <w:lvlJc w:val="left"/>
        <w:pPr>
          <w:ind w:left="283" w:hanging="283"/>
        </w:pPr>
        <w:rPr>
          <w:rFonts w:ascii="Wingdings" w:hAnsi="Wingdings" w:cs="Wingdings" w:hint="default"/>
          <w:b w:val="0"/>
          <w:bCs w:val="0"/>
          <w:i w:val="0"/>
          <w:iCs w:val="0"/>
          <w:sz w:val="32"/>
          <w:szCs w:val="32"/>
          <w:u w:val="none"/>
        </w:rPr>
      </w:lvl>
    </w:lvlOverride>
  </w:num>
  <w:num w:numId="3">
    <w:abstractNumId w:val="2"/>
  </w:num>
  <w:num w:numId="4">
    <w:abstractNumId w:val="4"/>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F52732"/>
    <w:rsid w:val="00A41BAB"/>
    <w:rsid w:val="00F527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2732"/>
    <w:pPr>
      <w:autoSpaceDE w:val="0"/>
      <w:autoSpaceDN w:val="0"/>
      <w:adjustRightInd w:val="0"/>
      <w:spacing w:after="0" w:line="240" w:lineRule="auto"/>
    </w:pPr>
    <w:rPr>
      <w:rFonts w:ascii="BalticaUzbek" w:eastAsia="Times New Roman" w:hAnsi="BalticaUzbek" w:cs="BalticaUzbek"/>
      <w:sz w:val="24"/>
      <w:szCs w:val="24"/>
      <w:lang w:val="en-US" w:eastAsia="ru-RU"/>
    </w:rPr>
  </w:style>
  <w:style w:type="paragraph" w:styleId="1">
    <w:name w:val="heading 1"/>
    <w:basedOn w:val="a"/>
    <w:next w:val="a"/>
    <w:link w:val="10"/>
    <w:uiPriority w:val="99"/>
    <w:qFormat/>
    <w:rsid w:val="00F52732"/>
    <w:pPr>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52732"/>
    <w:rPr>
      <w:rFonts w:ascii="BalticaUzbek" w:eastAsia="Times New Roman" w:hAnsi="BalticaUzbek" w:cs="BalticaUzbek"/>
      <w:sz w:val="24"/>
      <w:szCs w:val="24"/>
      <w:lang w:val="en-US" w:eastAsia="ru-RU"/>
    </w:rPr>
  </w:style>
  <w:style w:type="paragraph" w:styleId="a3">
    <w:name w:val="Body Text Indent"/>
    <w:basedOn w:val="a"/>
    <w:link w:val="a4"/>
    <w:uiPriority w:val="99"/>
    <w:rsid w:val="00F52732"/>
    <w:pPr>
      <w:autoSpaceDE/>
      <w:autoSpaceDN/>
      <w:adjustRightInd/>
      <w:spacing w:line="360" w:lineRule="auto"/>
      <w:ind w:firstLine="720"/>
      <w:jc w:val="both"/>
    </w:pPr>
    <w:rPr>
      <w:rFonts w:ascii="Bodo_uzb" w:hAnsi="Bodo_uzb" w:cs="Bodo_uzb"/>
      <w:sz w:val="28"/>
      <w:szCs w:val="28"/>
    </w:rPr>
  </w:style>
  <w:style w:type="character" w:customStyle="1" w:styleId="a4">
    <w:name w:val="Основной текст с отступом Знак"/>
    <w:basedOn w:val="a0"/>
    <w:link w:val="a3"/>
    <w:uiPriority w:val="99"/>
    <w:rsid w:val="00F52732"/>
    <w:rPr>
      <w:rFonts w:ascii="Bodo_uzb" w:eastAsia="Times New Roman" w:hAnsi="Bodo_uzb" w:cs="Bodo_uzb"/>
      <w:sz w:val="28"/>
      <w:szCs w:val="28"/>
      <w:lang w:val="en-US" w:eastAsia="ru-RU"/>
    </w:rPr>
  </w:style>
  <w:style w:type="paragraph" w:customStyle="1" w:styleId="FR1">
    <w:name w:val="FR1"/>
    <w:uiPriority w:val="99"/>
    <w:rsid w:val="00F52732"/>
    <w:pPr>
      <w:widowControl w:val="0"/>
      <w:spacing w:after="0" w:line="240" w:lineRule="auto"/>
      <w:jc w:val="both"/>
    </w:pPr>
    <w:rPr>
      <w:rFonts w:ascii="Arial" w:eastAsia="Times New Roman" w:hAnsi="Arial" w:cs="Arial"/>
      <w:lang w:eastAsia="ru-RU"/>
    </w:rPr>
  </w:style>
  <w:style w:type="paragraph" w:customStyle="1" w:styleId="5">
    <w:name w:val="заголовок 5"/>
    <w:basedOn w:val="a"/>
    <w:next w:val="a"/>
    <w:uiPriority w:val="99"/>
    <w:rsid w:val="00F52732"/>
    <w:pPr>
      <w:keepNext/>
      <w:autoSpaceDE/>
      <w:autoSpaceDN/>
      <w:adjustRightInd/>
      <w:spacing w:before="120"/>
      <w:jc w:val="center"/>
    </w:pPr>
    <w:rPr>
      <w:rFonts w:ascii="Baltica" w:hAnsi="Baltica" w:cs="Baltica"/>
      <w:sz w:val="28"/>
      <w:szCs w:val="28"/>
      <w:lang w:val="ru-RU"/>
    </w:rPr>
  </w:style>
  <w:style w:type="paragraph" w:customStyle="1" w:styleId="caaieiaie3">
    <w:name w:val="caaieiaie 3"/>
    <w:basedOn w:val="a"/>
    <w:next w:val="a"/>
    <w:uiPriority w:val="99"/>
    <w:rsid w:val="00F52732"/>
    <w:pPr>
      <w:keepNext/>
      <w:widowControl w:val="0"/>
      <w:autoSpaceDE/>
      <w:autoSpaceDN/>
      <w:adjustRightInd/>
      <w:jc w:val="both"/>
    </w:pPr>
    <w:rPr>
      <w:rFonts w:ascii="PANDA Baltic UZ" w:hAnsi="PANDA Baltic UZ" w:cs="PANDA Baltic UZ"/>
      <w:lang w:val="ru-RU"/>
    </w:rPr>
  </w:style>
  <w:style w:type="paragraph" w:customStyle="1" w:styleId="2">
    <w:name w:val="заголовок 2"/>
    <w:basedOn w:val="a"/>
    <w:next w:val="a"/>
    <w:uiPriority w:val="99"/>
    <w:rsid w:val="00F52732"/>
    <w:pPr>
      <w:keepNext/>
      <w:autoSpaceDE/>
      <w:autoSpaceDN/>
      <w:adjustRightInd/>
      <w:spacing w:before="120" w:after="120"/>
      <w:jc w:val="both"/>
    </w:pPr>
    <w:rPr>
      <w:rFonts w:ascii="Baltica" w:hAnsi="Baltica" w:cs="Baltica"/>
      <w:b/>
      <w:bCs/>
      <w:i/>
      <w:iCs/>
      <w:sz w:val="28"/>
      <w:szCs w:val="28"/>
      <w:lang w:val="ru-RU"/>
    </w:rPr>
  </w:style>
  <w:style w:type="paragraph" w:styleId="20">
    <w:name w:val="Body Text Indent 2"/>
    <w:basedOn w:val="a"/>
    <w:link w:val="21"/>
    <w:uiPriority w:val="99"/>
    <w:rsid w:val="00F52732"/>
    <w:pPr>
      <w:widowControl w:val="0"/>
      <w:autoSpaceDE/>
      <w:autoSpaceDN/>
      <w:adjustRightInd/>
      <w:spacing w:line="480" w:lineRule="atLeast"/>
      <w:ind w:firstLine="720"/>
      <w:jc w:val="both"/>
    </w:pPr>
    <w:rPr>
      <w:rFonts w:cs="Times New Roman"/>
      <w:sz w:val="28"/>
      <w:szCs w:val="28"/>
      <w:lang w:val="ru-RU"/>
    </w:rPr>
  </w:style>
  <w:style w:type="character" w:customStyle="1" w:styleId="21">
    <w:name w:val="Основной текст с отступом 2 Знак"/>
    <w:basedOn w:val="a0"/>
    <w:link w:val="20"/>
    <w:uiPriority w:val="99"/>
    <w:rsid w:val="00F52732"/>
    <w:rPr>
      <w:rFonts w:ascii="BalticaUzbek" w:eastAsia="Times New Roman" w:hAnsi="BalticaUzbek"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6824</Words>
  <Characters>38899</Characters>
  <Application>Microsoft Office Word</Application>
  <DocSecurity>0</DocSecurity>
  <Lines>324</Lines>
  <Paragraphs>91</Paragraphs>
  <ScaleCrop>false</ScaleCrop>
  <Company>Melkosoft</Company>
  <LinksUpToDate>false</LinksUpToDate>
  <CharactersWithSpaces>45632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2011-04-27T08:47:00Z</dcterms:created>
  <dcterms:modified xsi:type="dcterms:W3CDTF">2011-04-27T08:47:00Z</dcterms:modified>
</cp:coreProperties>
</file>